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63D5A" w14:textId="77777777" w:rsidR="004F2540" w:rsidRPr="009B5018" w:rsidRDefault="004F2540" w:rsidP="00A176C5">
      <w:pPr>
        <w:pStyle w:val="ConsPlusTitle"/>
        <w:jc w:val="center"/>
        <w:rPr>
          <w:rFonts w:ascii="Times New Roman" w:hAnsi="Times New Roman" w:cs="Times New Roman"/>
          <w:b w:val="0"/>
          <w:sz w:val="28"/>
          <w:szCs w:val="28"/>
        </w:rPr>
      </w:pPr>
      <w:bookmarkStart w:id="0" w:name="_GoBack"/>
      <w:bookmarkEnd w:id="0"/>
    </w:p>
    <w:p w14:paraId="0D3BF200" w14:textId="77777777" w:rsidR="004F2540" w:rsidRDefault="004F2540" w:rsidP="00A176C5">
      <w:pPr>
        <w:pStyle w:val="ConsPlusTitle"/>
        <w:jc w:val="center"/>
        <w:rPr>
          <w:rFonts w:ascii="Times New Roman" w:hAnsi="Times New Roman" w:cs="Times New Roman"/>
          <w:b w:val="0"/>
          <w:sz w:val="28"/>
          <w:szCs w:val="28"/>
        </w:rPr>
      </w:pPr>
    </w:p>
    <w:p w14:paraId="4D61137E" w14:textId="77777777" w:rsidR="004F2540" w:rsidRDefault="004F2540" w:rsidP="00A176C5">
      <w:pPr>
        <w:pStyle w:val="ConsPlusTitle"/>
        <w:jc w:val="center"/>
        <w:rPr>
          <w:rFonts w:ascii="Times New Roman" w:hAnsi="Times New Roman" w:cs="Times New Roman"/>
          <w:b w:val="0"/>
          <w:sz w:val="28"/>
          <w:szCs w:val="28"/>
        </w:rPr>
      </w:pPr>
    </w:p>
    <w:p w14:paraId="060911A5" w14:textId="77777777" w:rsidR="004F2540" w:rsidRDefault="004F2540" w:rsidP="00A176C5">
      <w:pPr>
        <w:pStyle w:val="ConsPlusTitle"/>
        <w:jc w:val="center"/>
        <w:rPr>
          <w:rFonts w:ascii="Times New Roman" w:hAnsi="Times New Roman" w:cs="Times New Roman"/>
          <w:b w:val="0"/>
          <w:sz w:val="28"/>
          <w:szCs w:val="28"/>
        </w:rPr>
      </w:pPr>
    </w:p>
    <w:p w14:paraId="7466B27E" w14:textId="77777777" w:rsidR="004F2540" w:rsidRDefault="004F2540" w:rsidP="00A176C5">
      <w:pPr>
        <w:pStyle w:val="ConsPlusTitle"/>
        <w:jc w:val="center"/>
        <w:rPr>
          <w:rFonts w:ascii="Times New Roman" w:hAnsi="Times New Roman" w:cs="Times New Roman"/>
          <w:b w:val="0"/>
          <w:sz w:val="28"/>
          <w:szCs w:val="28"/>
        </w:rPr>
      </w:pPr>
    </w:p>
    <w:p w14:paraId="53747AEF" w14:textId="77777777" w:rsidR="004F2540" w:rsidRDefault="004F2540" w:rsidP="00A176C5">
      <w:pPr>
        <w:pStyle w:val="ConsPlusTitle"/>
        <w:jc w:val="center"/>
        <w:rPr>
          <w:rFonts w:ascii="Times New Roman" w:hAnsi="Times New Roman" w:cs="Times New Roman"/>
          <w:b w:val="0"/>
          <w:sz w:val="28"/>
          <w:szCs w:val="28"/>
        </w:rPr>
      </w:pPr>
    </w:p>
    <w:p w14:paraId="39A75B88" w14:textId="77777777" w:rsidR="004F2540" w:rsidRDefault="004F2540" w:rsidP="00A176C5">
      <w:pPr>
        <w:pStyle w:val="ConsPlusTitle"/>
        <w:jc w:val="center"/>
        <w:rPr>
          <w:rFonts w:ascii="Times New Roman" w:hAnsi="Times New Roman" w:cs="Times New Roman"/>
          <w:b w:val="0"/>
          <w:sz w:val="28"/>
          <w:szCs w:val="28"/>
        </w:rPr>
      </w:pPr>
    </w:p>
    <w:p w14:paraId="260BF5C6" w14:textId="77777777" w:rsidR="004F2540" w:rsidRDefault="004F2540" w:rsidP="00A176C5">
      <w:pPr>
        <w:pStyle w:val="ConsPlusTitle"/>
        <w:jc w:val="center"/>
        <w:rPr>
          <w:rFonts w:ascii="Times New Roman" w:hAnsi="Times New Roman" w:cs="Times New Roman"/>
          <w:b w:val="0"/>
          <w:sz w:val="28"/>
          <w:szCs w:val="28"/>
        </w:rPr>
      </w:pPr>
    </w:p>
    <w:p w14:paraId="7B889234" w14:textId="77777777" w:rsidR="004F2540" w:rsidRDefault="004F2540" w:rsidP="00A176C5">
      <w:pPr>
        <w:pStyle w:val="ConsPlusTitle"/>
        <w:jc w:val="center"/>
        <w:rPr>
          <w:rFonts w:ascii="Times New Roman" w:hAnsi="Times New Roman" w:cs="Times New Roman"/>
          <w:b w:val="0"/>
          <w:sz w:val="28"/>
          <w:szCs w:val="28"/>
        </w:rPr>
      </w:pPr>
    </w:p>
    <w:p w14:paraId="7BA2FA47" w14:textId="77777777" w:rsidR="004F2540" w:rsidRDefault="004F2540" w:rsidP="00A176C5">
      <w:pPr>
        <w:pStyle w:val="ConsPlusTitle"/>
        <w:jc w:val="center"/>
        <w:rPr>
          <w:rFonts w:ascii="Times New Roman" w:hAnsi="Times New Roman" w:cs="Times New Roman"/>
          <w:b w:val="0"/>
          <w:sz w:val="28"/>
          <w:szCs w:val="28"/>
        </w:rPr>
      </w:pPr>
    </w:p>
    <w:p w14:paraId="7ECCBF7F" w14:textId="77777777" w:rsidR="004F2540" w:rsidRDefault="004F2540" w:rsidP="00A176C5">
      <w:pPr>
        <w:pStyle w:val="ConsPlusTitle"/>
        <w:jc w:val="center"/>
        <w:rPr>
          <w:rFonts w:ascii="Times New Roman" w:hAnsi="Times New Roman" w:cs="Times New Roman"/>
          <w:b w:val="0"/>
          <w:sz w:val="28"/>
          <w:szCs w:val="28"/>
        </w:rPr>
      </w:pPr>
    </w:p>
    <w:p w14:paraId="63E4C9C6" w14:textId="77777777" w:rsidR="004F2540" w:rsidRDefault="004F2540" w:rsidP="00A176C5">
      <w:pPr>
        <w:pStyle w:val="ConsPlusTitle"/>
        <w:jc w:val="center"/>
        <w:rPr>
          <w:rFonts w:ascii="Times New Roman" w:hAnsi="Times New Roman" w:cs="Times New Roman"/>
          <w:b w:val="0"/>
          <w:sz w:val="28"/>
          <w:szCs w:val="28"/>
        </w:rPr>
      </w:pPr>
    </w:p>
    <w:p w14:paraId="5A274476" w14:textId="77777777" w:rsidR="004F2540" w:rsidRDefault="004F2540" w:rsidP="00A176C5">
      <w:pPr>
        <w:pStyle w:val="ConsPlusTitle"/>
        <w:jc w:val="center"/>
        <w:rPr>
          <w:rFonts w:ascii="Times New Roman" w:hAnsi="Times New Roman" w:cs="Times New Roman"/>
          <w:b w:val="0"/>
          <w:sz w:val="28"/>
          <w:szCs w:val="28"/>
        </w:rPr>
      </w:pPr>
    </w:p>
    <w:p w14:paraId="563A9441" w14:textId="77777777" w:rsidR="004F2540" w:rsidRDefault="004F2540" w:rsidP="00A176C5">
      <w:pPr>
        <w:pStyle w:val="ConsPlusTitle"/>
        <w:jc w:val="center"/>
        <w:rPr>
          <w:rFonts w:ascii="Times New Roman" w:hAnsi="Times New Roman" w:cs="Times New Roman"/>
          <w:b w:val="0"/>
          <w:sz w:val="28"/>
          <w:szCs w:val="28"/>
        </w:rPr>
      </w:pPr>
    </w:p>
    <w:p w14:paraId="18918A04" w14:textId="77777777" w:rsidR="004F2540" w:rsidRDefault="004F2540" w:rsidP="00A176C5">
      <w:pPr>
        <w:pStyle w:val="ConsPlusTitle"/>
        <w:jc w:val="center"/>
        <w:rPr>
          <w:rFonts w:ascii="Times New Roman" w:hAnsi="Times New Roman" w:cs="Times New Roman"/>
          <w:b w:val="0"/>
          <w:sz w:val="28"/>
          <w:szCs w:val="28"/>
        </w:rPr>
      </w:pPr>
    </w:p>
    <w:p w14:paraId="600B3195" w14:textId="77777777" w:rsidR="004F2540" w:rsidRDefault="004F2540" w:rsidP="004F2540">
      <w:pPr>
        <w:pStyle w:val="ConsPlusTitle"/>
        <w:jc w:val="center"/>
        <w:rPr>
          <w:rFonts w:ascii="Times New Roman" w:hAnsi="Times New Roman" w:cs="Times New Roman"/>
          <w:b w:val="0"/>
          <w:sz w:val="28"/>
          <w:szCs w:val="28"/>
        </w:rPr>
      </w:pPr>
    </w:p>
    <w:p w14:paraId="749A8ADE" w14:textId="77777777" w:rsidR="004F2540" w:rsidRDefault="004F2540" w:rsidP="004F2540">
      <w:pPr>
        <w:pStyle w:val="ConsPlusTitle"/>
        <w:jc w:val="center"/>
        <w:rPr>
          <w:rFonts w:ascii="Times New Roman" w:hAnsi="Times New Roman" w:cs="Times New Roman"/>
          <w:b w:val="0"/>
          <w:sz w:val="28"/>
          <w:szCs w:val="28"/>
        </w:rPr>
      </w:pPr>
    </w:p>
    <w:p w14:paraId="60E36A53" w14:textId="192D296A" w:rsidR="004F2540" w:rsidRPr="000C564B" w:rsidRDefault="004F2540" w:rsidP="004F2540">
      <w:pPr>
        <w:pStyle w:val="ConsPlusTitle"/>
        <w:jc w:val="center"/>
        <w:rPr>
          <w:rFonts w:ascii="Times New Roman" w:hAnsi="Times New Roman" w:cs="Times New Roman"/>
          <w:sz w:val="32"/>
          <w:szCs w:val="32"/>
        </w:rPr>
      </w:pPr>
      <w:r w:rsidRPr="000C564B">
        <w:rPr>
          <w:rFonts w:ascii="Times New Roman" w:hAnsi="Times New Roman" w:cs="Times New Roman"/>
          <w:sz w:val="32"/>
          <w:szCs w:val="32"/>
        </w:rPr>
        <w:t xml:space="preserve">Техническое задание </w:t>
      </w:r>
    </w:p>
    <w:p w14:paraId="0F72D6C9" w14:textId="77777777" w:rsidR="004F2540" w:rsidRPr="000C564B" w:rsidRDefault="004F2540" w:rsidP="004F2540">
      <w:pPr>
        <w:pStyle w:val="ConsPlusTitle"/>
        <w:jc w:val="center"/>
        <w:rPr>
          <w:rFonts w:ascii="Times New Roman" w:hAnsi="Times New Roman" w:cs="Times New Roman"/>
          <w:sz w:val="28"/>
          <w:szCs w:val="28"/>
        </w:rPr>
      </w:pPr>
      <w:r w:rsidRPr="000C564B">
        <w:rPr>
          <w:rFonts w:ascii="Times New Roman" w:hAnsi="Times New Roman" w:cs="Times New Roman"/>
          <w:sz w:val="28"/>
          <w:szCs w:val="28"/>
        </w:rPr>
        <w:t>на оказание услуг по оценке рыночной стоимости</w:t>
      </w:r>
    </w:p>
    <w:p w14:paraId="1D91E716" w14:textId="64AFAA66" w:rsidR="00A176C5" w:rsidRPr="000C564B" w:rsidRDefault="004F2540" w:rsidP="004F2540">
      <w:pPr>
        <w:pStyle w:val="ConsPlusTitle"/>
        <w:jc w:val="center"/>
        <w:rPr>
          <w:rFonts w:ascii="Times New Roman" w:hAnsi="Times New Roman" w:cs="Times New Roman"/>
          <w:i/>
          <w:sz w:val="28"/>
          <w:szCs w:val="28"/>
        </w:rPr>
      </w:pPr>
      <w:r w:rsidRPr="000C564B">
        <w:rPr>
          <w:rFonts w:ascii="Times New Roman" w:hAnsi="Times New Roman" w:cs="Times New Roman"/>
          <w:sz w:val="28"/>
          <w:szCs w:val="28"/>
        </w:rPr>
        <w:t xml:space="preserve">прав временного владения и (или) пользования недвижимым имуществом, принадлежащим АО «Почта </w:t>
      </w:r>
      <w:r w:rsidR="00F96F65" w:rsidRPr="000C564B">
        <w:rPr>
          <w:rFonts w:ascii="Times New Roman" w:hAnsi="Times New Roman" w:cs="Times New Roman"/>
          <w:sz w:val="28"/>
          <w:szCs w:val="28"/>
        </w:rPr>
        <w:t xml:space="preserve">России» на праве собственности </w:t>
      </w:r>
      <w:r w:rsidR="00A176C5" w:rsidRPr="000C564B">
        <w:rPr>
          <w:rFonts w:ascii="Times New Roman" w:hAnsi="Times New Roman" w:cs="Times New Roman"/>
          <w:sz w:val="28"/>
          <w:szCs w:val="28"/>
        </w:rPr>
        <w:t xml:space="preserve">для нужд </w:t>
      </w:r>
      <w:r w:rsidR="008E0073" w:rsidRPr="000C564B">
        <w:rPr>
          <w:rFonts w:ascii="Times New Roman" w:hAnsi="Times New Roman" w:cs="Times New Roman"/>
          <w:sz w:val="28"/>
          <w:szCs w:val="28"/>
        </w:rPr>
        <w:t xml:space="preserve">УФПС </w:t>
      </w:r>
      <w:r w:rsidR="00EC0A96">
        <w:rPr>
          <w:rFonts w:ascii="Times New Roman" w:hAnsi="Times New Roman" w:cs="Times New Roman"/>
          <w:sz w:val="28"/>
          <w:szCs w:val="28"/>
        </w:rPr>
        <w:t>Рязанской</w:t>
      </w:r>
      <w:r w:rsidR="007F7B05" w:rsidRPr="000C564B">
        <w:rPr>
          <w:rFonts w:ascii="Times New Roman" w:hAnsi="Times New Roman" w:cs="Times New Roman"/>
          <w:sz w:val="28"/>
          <w:szCs w:val="28"/>
        </w:rPr>
        <w:t xml:space="preserve"> области</w:t>
      </w:r>
      <w:r w:rsidR="008E0073" w:rsidRPr="000C564B">
        <w:rPr>
          <w:rFonts w:ascii="Times New Roman" w:hAnsi="Times New Roman" w:cs="Times New Roman"/>
          <w:sz w:val="28"/>
          <w:szCs w:val="28"/>
        </w:rPr>
        <w:t xml:space="preserve"> области</w:t>
      </w:r>
    </w:p>
    <w:p w14:paraId="015AFF01" w14:textId="50D1F5B9" w:rsidR="00A176C5" w:rsidRDefault="00A176C5" w:rsidP="00A176C5">
      <w:pPr>
        <w:pStyle w:val="ConsPlusTitle"/>
        <w:jc w:val="center"/>
        <w:rPr>
          <w:rFonts w:ascii="Times New Roman" w:hAnsi="Times New Roman" w:cs="Times New Roman"/>
          <w:b w:val="0"/>
          <w:i/>
          <w:sz w:val="28"/>
          <w:szCs w:val="28"/>
        </w:rPr>
      </w:pPr>
    </w:p>
    <w:p w14:paraId="21CC9E04" w14:textId="328CDD2A" w:rsidR="004F2540" w:rsidRDefault="004F2540" w:rsidP="00A176C5">
      <w:pPr>
        <w:pStyle w:val="ConsPlusTitle"/>
        <w:jc w:val="center"/>
        <w:rPr>
          <w:rFonts w:ascii="Times New Roman" w:hAnsi="Times New Roman" w:cs="Times New Roman"/>
          <w:b w:val="0"/>
          <w:i/>
          <w:sz w:val="28"/>
          <w:szCs w:val="28"/>
        </w:rPr>
      </w:pPr>
    </w:p>
    <w:p w14:paraId="610D6315" w14:textId="4ECD512F" w:rsidR="004F2540" w:rsidRDefault="004F2540" w:rsidP="00A176C5">
      <w:pPr>
        <w:pStyle w:val="ConsPlusTitle"/>
        <w:jc w:val="center"/>
        <w:rPr>
          <w:rFonts w:ascii="Times New Roman" w:hAnsi="Times New Roman" w:cs="Times New Roman"/>
          <w:b w:val="0"/>
          <w:i/>
          <w:sz w:val="28"/>
          <w:szCs w:val="28"/>
        </w:rPr>
      </w:pPr>
    </w:p>
    <w:p w14:paraId="5F961072" w14:textId="044D2951" w:rsidR="004F2540" w:rsidRDefault="004F2540" w:rsidP="00A176C5">
      <w:pPr>
        <w:pStyle w:val="ConsPlusTitle"/>
        <w:jc w:val="center"/>
        <w:rPr>
          <w:rFonts w:ascii="Times New Roman" w:hAnsi="Times New Roman" w:cs="Times New Roman"/>
          <w:b w:val="0"/>
          <w:i/>
          <w:sz w:val="28"/>
          <w:szCs w:val="28"/>
        </w:rPr>
      </w:pPr>
    </w:p>
    <w:p w14:paraId="1F36C917" w14:textId="62E8917E" w:rsidR="004F2540" w:rsidRDefault="004F2540" w:rsidP="00A176C5">
      <w:pPr>
        <w:pStyle w:val="ConsPlusTitle"/>
        <w:jc w:val="center"/>
        <w:rPr>
          <w:rFonts w:ascii="Times New Roman" w:hAnsi="Times New Roman" w:cs="Times New Roman"/>
          <w:b w:val="0"/>
          <w:i/>
          <w:sz w:val="28"/>
          <w:szCs w:val="28"/>
        </w:rPr>
      </w:pPr>
    </w:p>
    <w:p w14:paraId="0F228BAF" w14:textId="77DAD352" w:rsidR="004F2540" w:rsidRDefault="004F2540" w:rsidP="00A176C5">
      <w:pPr>
        <w:pStyle w:val="ConsPlusTitle"/>
        <w:jc w:val="center"/>
        <w:rPr>
          <w:rFonts w:ascii="Times New Roman" w:hAnsi="Times New Roman" w:cs="Times New Roman"/>
          <w:b w:val="0"/>
          <w:i/>
          <w:sz w:val="28"/>
          <w:szCs w:val="28"/>
        </w:rPr>
      </w:pPr>
    </w:p>
    <w:p w14:paraId="20E9EE5F" w14:textId="72B88D67" w:rsidR="004F2540" w:rsidRDefault="004F2540" w:rsidP="00A176C5">
      <w:pPr>
        <w:pStyle w:val="ConsPlusTitle"/>
        <w:jc w:val="center"/>
        <w:rPr>
          <w:rFonts w:ascii="Times New Roman" w:hAnsi="Times New Roman" w:cs="Times New Roman"/>
          <w:b w:val="0"/>
          <w:i/>
          <w:sz w:val="28"/>
          <w:szCs w:val="28"/>
        </w:rPr>
      </w:pPr>
    </w:p>
    <w:p w14:paraId="2D159B96" w14:textId="357326CC" w:rsidR="004F2540" w:rsidRDefault="004F2540" w:rsidP="00A176C5">
      <w:pPr>
        <w:pStyle w:val="ConsPlusTitle"/>
        <w:jc w:val="center"/>
        <w:rPr>
          <w:rFonts w:ascii="Times New Roman" w:hAnsi="Times New Roman" w:cs="Times New Roman"/>
          <w:b w:val="0"/>
          <w:i/>
          <w:sz w:val="28"/>
          <w:szCs w:val="28"/>
        </w:rPr>
      </w:pPr>
    </w:p>
    <w:p w14:paraId="1DA42964" w14:textId="0E42A356" w:rsidR="004F2540" w:rsidRDefault="004F2540" w:rsidP="00A176C5">
      <w:pPr>
        <w:pStyle w:val="ConsPlusTitle"/>
        <w:jc w:val="center"/>
        <w:rPr>
          <w:rFonts w:ascii="Times New Roman" w:hAnsi="Times New Roman" w:cs="Times New Roman"/>
          <w:b w:val="0"/>
          <w:i/>
          <w:sz w:val="28"/>
          <w:szCs w:val="28"/>
        </w:rPr>
      </w:pPr>
    </w:p>
    <w:p w14:paraId="2D80DD01" w14:textId="586E6F2F" w:rsidR="004F2540" w:rsidRDefault="004F2540" w:rsidP="00A176C5">
      <w:pPr>
        <w:pStyle w:val="ConsPlusTitle"/>
        <w:jc w:val="center"/>
        <w:rPr>
          <w:rFonts w:ascii="Times New Roman" w:hAnsi="Times New Roman" w:cs="Times New Roman"/>
          <w:b w:val="0"/>
          <w:i/>
          <w:sz w:val="28"/>
          <w:szCs w:val="28"/>
        </w:rPr>
      </w:pPr>
    </w:p>
    <w:p w14:paraId="1FAC3EA9" w14:textId="68EE33C5" w:rsidR="004F2540" w:rsidRDefault="004F2540" w:rsidP="00A176C5">
      <w:pPr>
        <w:pStyle w:val="ConsPlusTitle"/>
        <w:jc w:val="center"/>
        <w:rPr>
          <w:rFonts w:ascii="Times New Roman" w:hAnsi="Times New Roman" w:cs="Times New Roman"/>
          <w:b w:val="0"/>
          <w:i/>
          <w:sz w:val="28"/>
          <w:szCs w:val="28"/>
        </w:rPr>
      </w:pPr>
    </w:p>
    <w:p w14:paraId="1544EC67" w14:textId="5CD3EA88" w:rsidR="004F2540" w:rsidRDefault="004F2540" w:rsidP="00A176C5">
      <w:pPr>
        <w:pStyle w:val="ConsPlusTitle"/>
        <w:jc w:val="center"/>
        <w:rPr>
          <w:rFonts w:ascii="Times New Roman" w:hAnsi="Times New Roman" w:cs="Times New Roman"/>
          <w:b w:val="0"/>
          <w:i/>
          <w:sz w:val="28"/>
          <w:szCs w:val="28"/>
        </w:rPr>
      </w:pPr>
    </w:p>
    <w:p w14:paraId="48D94078" w14:textId="17D02A9E" w:rsidR="004F2540" w:rsidRDefault="004F2540" w:rsidP="00A176C5">
      <w:pPr>
        <w:pStyle w:val="ConsPlusTitle"/>
        <w:jc w:val="center"/>
        <w:rPr>
          <w:rFonts w:ascii="Times New Roman" w:hAnsi="Times New Roman" w:cs="Times New Roman"/>
          <w:b w:val="0"/>
          <w:i/>
          <w:sz w:val="28"/>
          <w:szCs w:val="28"/>
        </w:rPr>
      </w:pPr>
    </w:p>
    <w:p w14:paraId="27FFAF64" w14:textId="77777777" w:rsidR="004F2540" w:rsidRDefault="004F2540" w:rsidP="00A176C5">
      <w:pPr>
        <w:pStyle w:val="ConsPlusTitle"/>
        <w:jc w:val="center"/>
        <w:rPr>
          <w:rFonts w:ascii="Times New Roman" w:hAnsi="Times New Roman" w:cs="Times New Roman"/>
          <w:b w:val="0"/>
          <w:i/>
          <w:sz w:val="28"/>
          <w:szCs w:val="28"/>
        </w:rPr>
      </w:pPr>
    </w:p>
    <w:p w14:paraId="3FF73BA8" w14:textId="77777777" w:rsidR="004F2540" w:rsidRPr="00D473B0" w:rsidRDefault="004F2540" w:rsidP="00A176C5">
      <w:pPr>
        <w:pStyle w:val="ConsPlusTitle"/>
        <w:jc w:val="center"/>
        <w:rPr>
          <w:rFonts w:ascii="Times New Roman" w:hAnsi="Times New Roman" w:cs="Times New Roman"/>
          <w:b w:val="0"/>
          <w:i/>
          <w:sz w:val="28"/>
          <w:szCs w:val="28"/>
        </w:rPr>
      </w:pPr>
    </w:p>
    <w:p w14:paraId="1AF56BD5" w14:textId="77777777" w:rsidR="00A176C5" w:rsidRPr="004F2540" w:rsidRDefault="00A176C5" w:rsidP="00A176C5">
      <w:pPr>
        <w:pStyle w:val="ConsPlusTitle"/>
        <w:jc w:val="center"/>
        <w:rPr>
          <w:rFonts w:ascii="Times New Roman" w:hAnsi="Times New Roman" w:cs="Times New Roman"/>
          <w:b w:val="0"/>
          <w:sz w:val="28"/>
          <w:szCs w:val="28"/>
        </w:rPr>
      </w:pPr>
    </w:p>
    <w:p w14:paraId="701F218A" w14:textId="77777777" w:rsidR="004F2540" w:rsidRDefault="004F2540" w:rsidP="00A176C5">
      <w:pPr>
        <w:jc w:val="center"/>
        <w:rPr>
          <w:rFonts w:ascii="Times New Roman" w:hAnsi="Times New Roman" w:cs="Times New Roman"/>
          <w:sz w:val="28"/>
          <w:szCs w:val="28"/>
        </w:rPr>
      </w:pPr>
    </w:p>
    <w:p w14:paraId="6939D403" w14:textId="77777777" w:rsidR="004F2540" w:rsidRDefault="004F2540" w:rsidP="00A176C5">
      <w:pPr>
        <w:jc w:val="center"/>
        <w:rPr>
          <w:rFonts w:ascii="Times New Roman" w:hAnsi="Times New Roman" w:cs="Times New Roman"/>
          <w:sz w:val="28"/>
          <w:szCs w:val="28"/>
        </w:rPr>
      </w:pPr>
    </w:p>
    <w:p w14:paraId="6731BA46" w14:textId="5000E1E5" w:rsidR="004F2540" w:rsidRDefault="00EC0A96" w:rsidP="00A176C5">
      <w:pPr>
        <w:jc w:val="center"/>
        <w:rPr>
          <w:rFonts w:ascii="Times New Roman" w:hAnsi="Times New Roman" w:cs="Times New Roman"/>
          <w:sz w:val="28"/>
          <w:szCs w:val="28"/>
        </w:rPr>
      </w:pPr>
      <w:r>
        <w:rPr>
          <w:rFonts w:ascii="Times New Roman" w:hAnsi="Times New Roman" w:cs="Times New Roman"/>
          <w:sz w:val="28"/>
          <w:szCs w:val="28"/>
        </w:rPr>
        <w:t>Рязань, 2026</w:t>
      </w:r>
    </w:p>
    <w:p w14:paraId="14A34BE9" w14:textId="77777777" w:rsidR="004F2540" w:rsidRDefault="004F2540" w:rsidP="00A176C5">
      <w:pPr>
        <w:jc w:val="center"/>
        <w:rPr>
          <w:rFonts w:ascii="Times New Roman" w:hAnsi="Times New Roman" w:cs="Times New Roman"/>
          <w:sz w:val="28"/>
          <w:szCs w:val="28"/>
        </w:rPr>
      </w:pPr>
    </w:p>
    <w:p w14:paraId="34A383DF" w14:textId="77777777" w:rsidR="00A176C5" w:rsidRPr="00DF208F" w:rsidRDefault="00A176C5" w:rsidP="003562F6">
      <w:pPr>
        <w:pStyle w:val="ab"/>
        <w:numPr>
          <w:ilvl w:val="0"/>
          <w:numId w:val="2"/>
        </w:numPr>
        <w:tabs>
          <w:tab w:val="left" w:pos="284"/>
        </w:tabs>
        <w:spacing w:after="120" w:line="240" w:lineRule="auto"/>
        <w:ind w:left="0" w:firstLine="0"/>
        <w:contextualSpacing w:val="0"/>
        <w:jc w:val="center"/>
        <w:rPr>
          <w:rFonts w:ascii="Times New Roman" w:eastAsia="Times New Roman" w:hAnsi="Times New Roman" w:cs="Times New Roman"/>
          <w:b/>
          <w:bCs/>
          <w:color w:val="000000"/>
          <w:sz w:val="28"/>
          <w:szCs w:val="28"/>
          <w:lang w:eastAsia="ru-RU"/>
        </w:rPr>
      </w:pPr>
      <w:r w:rsidRPr="00DF208F">
        <w:rPr>
          <w:rFonts w:ascii="Times New Roman" w:eastAsia="Times New Roman" w:hAnsi="Times New Roman" w:cs="Times New Roman"/>
          <w:b/>
          <w:bCs/>
          <w:color w:val="000000"/>
          <w:sz w:val="28"/>
          <w:szCs w:val="28"/>
          <w:lang w:eastAsia="ru-RU"/>
        </w:rPr>
        <w:lastRenderedPageBreak/>
        <w:t>ПЕРЕЧЕНЬ ПРИНЯТЫХ ТЕРМИНОВ И СОКРАЩЕНИЙ</w:t>
      </w:r>
    </w:p>
    <w:tbl>
      <w:tblPr>
        <w:tblStyle w:val="a3"/>
        <w:tblpPr w:leftFromText="180" w:rightFromText="180" w:vertAnchor="text" w:tblpY="1"/>
        <w:tblOverlap w:val="never"/>
        <w:tblW w:w="5000" w:type="pct"/>
        <w:tblLook w:val="04A0" w:firstRow="1" w:lastRow="0" w:firstColumn="1" w:lastColumn="0" w:noHBand="0" w:noVBand="1"/>
      </w:tblPr>
      <w:tblGrid>
        <w:gridCol w:w="714"/>
        <w:gridCol w:w="2016"/>
        <w:gridCol w:w="6614"/>
      </w:tblGrid>
      <w:tr w:rsidR="00A176C5" w:rsidRPr="00D473B0" w14:paraId="786C91E0" w14:textId="77777777" w:rsidTr="00772DCE">
        <w:trPr>
          <w:cantSplit/>
          <w:tblHeader/>
        </w:trPr>
        <w:tc>
          <w:tcPr>
            <w:tcW w:w="382" w:type="pct"/>
            <w:tcBorders>
              <w:top w:val="single" w:sz="4" w:space="0" w:color="auto"/>
              <w:left w:val="single" w:sz="4" w:space="0" w:color="auto"/>
              <w:bottom w:val="single" w:sz="4" w:space="0" w:color="auto"/>
              <w:right w:val="single" w:sz="4" w:space="0" w:color="auto"/>
            </w:tcBorders>
            <w:vAlign w:val="center"/>
            <w:hideMark/>
          </w:tcPr>
          <w:p w14:paraId="0006E0CD" w14:textId="77777777" w:rsidR="00A176C5" w:rsidRPr="00D473B0" w:rsidRDefault="00A176C5" w:rsidP="00E15000">
            <w:pPr>
              <w:spacing w:line="240" w:lineRule="auto"/>
              <w:jc w:val="center"/>
              <w:rPr>
                <w:rFonts w:ascii="Times New Roman" w:hAnsi="Times New Roman" w:cs="Times New Roman"/>
                <w:b/>
                <w:sz w:val="24"/>
                <w:szCs w:val="24"/>
              </w:rPr>
            </w:pPr>
            <w:r w:rsidRPr="00D473B0">
              <w:rPr>
                <w:rFonts w:ascii="Times New Roman" w:hAnsi="Times New Roman" w:cs="Times New Roman"/>
                <w:b/>
                <w:sz w:val="24"/>
                <w:szCs w:val="24"/>
              </w:rPr>
              <w:t>№ п/п</w:t>
            </w:r>
          </w:p>
        </w:tc>
        <w:tc>
          <w:tcPr>
            <w:tcW w:w="1079" w:type="pct"/>
            <w:tcBorders>
              <w:top w:val="single" w:sz="4" w:space="0" w:color="auto"/>
              <w:left w:val="single" w:sz="4" w:space="0" w:color="auto"/>
              <w:bottom w:val="single" w:sz="4" w:space="0" w:color="auto"/>
              <w:right w:val="single" w:sz="4" w:space="0" w:color="auto"/>
            </w:tcBorders>
            <w:vAlign w:val="center"/>
            <w:hideMark/>
          </w:tcPr>
          <w:p w14:paraId="22EAC355" w14:textId="77777777" w:rsidR="00A176C5" w:rsidRPr="00D473B0" w:rsidRDefault="00A176C5" w:rsidP="00EC0251">
            <w:pPr>
              <w:spacing w:line="240" w:lineRule="auto"/>
              <w:jc w:val="center"/>
              <w:rPr>
                <w:rFonts w:ascii="Times New Roman" w:hAnsi="Times New Roman" w:cs="Times New Roman"/>
                <w:b/>
                <w:sz w:val="24"/>
                <w:szCs w:val="24"/>
              </w:rPr>
            </w:pPr>
            <w:r w:rsidRPr="00D473B0">
              <w:rPr>
                <w:rFonts w:ascii="Times New Roman" w:hAnsi="Times New Roman" w:cs="Times New Roman"/>
                <w:b/>
                <w:sz w:val="24"/>
                <w:szCs w:val="24"/>
              </w:rPr>
              <w:t>Определение, сокращение</w:t>
            </w:r>
          </w:p>
        </w:tc>
        <w:tc>
          <w:tcPr>
            <w:tcW w:w="3539" w:type="pct"/>
            <w:tcBorders>
              <w:top w:val="single" w:sz="4" w:space="0" w:color="auto"/>
              <w:left w:val="single" w:sz="4" w:space="0" w:color="auto"/>
              <w:bottom w:val="single" w:sz="4" w:space="0" w:color="auto"/>
              <w:right w:val="single" w:sz="4" w:space="0" w:color="auto"/>
            </w:tcBorders>
            <w:vAlign w:val="center"/>
            <w:hideMark/>
          </w:tcPr>
          <w:p w14:paraId="235469D3" w14:textId="77777777" w:rsidR="00A176C5" w:rsidRPr="00D473B0" w:rsidRDefault="00A176C5" w:rsidP="00DF208F">
            <w:pPr>
              <w:spacing w:line="240" w:lineRule="auto"/>
              <w:jc w:val="center"/>
              <w:rPr>
                <w:rFonts w:ascii="Times New Roman" w:hAnsi="Times New Roman" w:cs="Times New Roman"/>
                <w:b/>
                <w:sz w:val="24"/>
                <w:szCs w:val="24"/>
              </w:rPr>
            </w:pPr>
            <w:r w:rsidRPr="00D473B0">
              <w:rPr>
                <w:rFonts w:ascii="Times New Roman" w:hAnsi="Times New Roman" w:cs="Times New Roman"/>
                <w:b/>
                <w:sz w:val="24"/>
                <w:szCs w:val="24"/>
              </w:rPr>
              <w:t>Толкование определения, расшифровка сокращения</w:t>
            </w:r>
          </w:p>
        </w:tc>
      </w:tr>
      <w:tr w:rsidR="00A176C5" w:rsidRPr="00D473B0" w14:paraId="4E057822"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7825307D"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45C21DD3"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Заказчик, Общество</w:t>
            </w:r>
          </w:p>
        </w:tc>
        <w:tc>
          <w:tcPr>
            <w:tcW w:w="3539" w:type="pct"/>
            <w:tcBorders>
              <w:top w:val="single" w:sz="4" w:space="0" w:color="auto"/>
              <w:left w:val="single" w:sz="4" w:space="0" w:color="auto"/>
              <w:bottom w:val="single" w:sz="4" w:space="0" w:color="auto"/>
              <w:right w:val="single" w:sz="4" w:space="0" w:color="auto"/>
            </w:tcBorders>
            <w:hideMark/>
          </w:tcPr>
          <w:p w14:paraId="42FF0F94" w14:textId="2245F54D" w:rsidR="00A176C5" w:rsidRPr="00D473B0" w:rsidRDefault="009005A1" w:rsidP="007F7B05">
            <w:pPr>
              <w:spacing w:line="240" w:lineRule="auto"/>
              <w:rPr>
                <w:rFonts w:ascii="Times New Roman" w:hAnsi="Times New Roman" w:cs="Times New Roman"/>
                <w:sz w:val="24"/>
                <w:szCs w:val="24"/>
              </w:rPr>
            </w:pPr>
            <w:r>
              <w:rPr>
                <w:rFonts w:ascii="Times New Roman" w:hAnsi="Times New Roman" w:cs="Times New Roman"/>
                <w:sz w:val="24"/>
                <w:szCs w:val="24"/>
              </w:rPr>
              <w:t>А</w:t>
            </w:r>
            <w:r w:rsidR="00A176C5" w:rsidRPr="00D473B0">
              <w:rPr>
                <w:rFonts w:ascii="Times New Roman" w:hAnsi="Times New Roman" w:cs="Times New Roman"/>
                <w:sz w:val="24"/>
                <w:szCs w:val="24"/>
              </w:rPr>
              <w:t>кци</w:t>
            </w:r>
            <w:r w:rsidR="00480842">
              <w:rPr>
                <w:rFonts w:ascii="Times New Roman" w:hAnsi="Times New Roman" w:cs="Times New Roman"/>
                <w:sz w:val="24"/>
                <w:szCs w:val="24"/>
              </w:rPr>
              <w:t>онерное общество «Почта России»</w:t>
            </w:r>
            <w:r w:rsidR="00480842">
              <w:rPr>
                <w:rFonts w:ascii="Times New Roman" w:hAnsi="Times New Roman" w:cs="Times New Roman"/>
                <w:sz w:val="24"/>
                <w:szCs w:val="24"/>
              </w:rPr>
              <w:br/>
            </w:r>
            <w:r w:rsidR="00A176C5" w:rsidRPr="00D473B0">
              <w:rPr>
                <w:rFonts w:ascii="Times New Roman" w:hAnsi="Times New Roman" w:cs="Times New Roman"/>
                <w:sz w:val="24"/>
                <w:szCs w:val="24"/>
              </w:rPr>
              <w:t xml:space="preserve">(АО «Почта России») в лице УФПС </w:t>
            </w:r>
            <w:r w:rsidR="00EC0A96">
              <w:rPr>
                <w:rFonts w:ascii="Times New Roman" w:hAnsi="Times New Roman" w:cs="Times New Roman"/>
                <w:sz w:val="24"/>
                <w:szCs w:val="24"/>
              </w:rPr>
              <w:t>Рязанской</w:t>
            </w:r>
            <w:r w:rsidR="007F7B05">
              <w:rPr>
                <w:rFonts w:ascii="Times New Roman" w:hAnsi="Times New Roman" w:cs="Times New Roman"/>
                <w:sz w:val="24"/>
                <w:szCs w:val="24"/>
              </w:rPr>
              <w:t xml:space="preserve"> </w:t>
            </w:r>
            <w:r>
              <w:rPr>
                <w:rFonts w:ascii="Times New Roman" w:hAnsi="Times New Roman" w:cs="Times New Roman"/>
                <w:sz w:val="24"/>
                <w:szCs w:val="24"/>
              </w:rPr>
              <w:t>области</w:t>
            </w:r>
            <w:r w:rsidR="00A176C5" w:rsidRPr="00D473B0">
              <w:rPr>
                <w:rFonts w:ascii="Times New Roman" w:hAnsi="Times New Roman" w:cs="Times New Roman"/>
                <w:sz w:val="24"/>
                <w:szCs w:val="24"/>
              </w:rPr>
              <w:t xml:space="preserve"> </w:t>
            </w:r>
          </w:p>
        </w:tc>
      </w:tr>
      <w:tr w:rsidR="00A176C5" w:rsidRPr="00D473B0" w14:paraId="55460123"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42DE8240"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tcPr>
          <w:p w14:paraId="6D37992E" w14:textId="6C1C454F" w:rsidR="00A176C5" w:rsidRPr="00D473B0" w:rsidRDefault="00480842" w:rsidP="009A5EDE">
            <w:pPr>
              <w:spacing w:line="240" w:lineRule="auto"/>
              <w:rPr>
                <w:rFonts w:ascii="Times New Roman" w:hAnsi="Times New Roman" w:cs="Times New Roman"/>
                <w:sz w:val="24"/>
                <w:szCs w:val="24"/>
              </w:rPr>
            </w:pPr>
            <w:r>
              <w:rPr>
                <w:rFonts w:ascii="Times New Roman" w:hAnsi="Times New Roman" w:cs="Times New Roman"/>
                <w:sz w:val="24"/>
                <w:szCs w:val="24"/>
              </w:rPr>
              <w:t>Задание</w:t>
            </w:r>
            <w:r>
              <w:rPr>
                <w:rFonts w:ascii="Times New Roman" w:hAnsi="Times New Roman" w:cs="Times New Roman"/>
                <w:sz w:val="24"/>
                <w:szCs w:val="24"/>
              </w:rPr>
              <w:br/>
            </w:r>
            <w:r w:rsidR="00A176C5" w:rsidRPr="00D473B0">
              <w:rPr>
                <w:rFonts w:ascii="Times New Roman" w:hAnsi="Times New Roman" w:cs="Times New Roman"/>
                <w:sz w:val="24"/>
                <w:szCs w:val="24"/>
              </w:rPr>
              <w:t>на оценку</w:t>
            </w:r>
            <w:r>
              <w:rPr>
                <w:rFonts w:ascii="Times New Roman" w:hAnsi="Times New Roman" w:cs="Times New Roman"/>
                <w:sz w:val="24"/>
                <w:szCs w:val="24"/>
              </w:rPr>
              <w:t>,</w:t>
            </w:r>
            <w:r>
              <w:rPr>
                <w:rFonts w:ascii="Times New Roman" w:hAnsi="Times New Roman" w:cs="Times New Roman"/>
                <w:sz w:val="24"/>
                <w:szCs w:val="24"/>
              </w:rPr>
              <w:br/>
            </w:r>
            <w:r w:rsidR="00AF7750">
              <w:rPr>
                <w:rFonts w:ascii="Times New Roman" w:hAnsi="Times New Roman" w:cs="Times New Roman"/>
                <w:sz w:val="24"/>
                <w:szCs w:val="24"/>
              </w:rPr>
              <w:t>Задание</w:t>
            </w:r>
          </w:p>
        </w:tc>
        <w:tc>
          <w:tcPr>
            <w:tcW w:w="3539" w:type="pct"/>
            <w:tcBorders>
              <w:top w:val="single" w:sz="4" w:space="0" w:color="auto"/>
              <w:left w:val="single" w:sz="4" w:space="0" w:color="auto"/>
              <w:bottom w:val="single" w:sz="4" w:space="0" w:color="auto"/>
              <w:right w:val="single" w:sz="4" w:space="0" w:color="auto"/>
            </w:tcBorders>
          </w:tcPr>
          <w:p w14:paraId="08FC61F1" w14:textId="67ECC125" w:rsidR="00A176C5" w:rsidRPr="00D473B0" w:rsidRDefault="00A176C5" w:rsidP="007F7B05">
            <w:pPr>
              <w:rPr>
                <w:rFonts w:ascii="Times New Roman" w:hAnsi="Times New Roman" w:cs="Times New Roman"/>
                <w:sz w:val="24"/>
                <w:szCs w:val="24"/>
                <w:shd w:val="clear" w:color="auto" w:fill="ADBCC1"/>
              </w:rPr>
            </w:pPr>
            <w:r w:rsidRPr="00D473B0">
              <w:rPr>
                <w:rFonts w:ascii="Times New Roman" w:hAnsi="Times New Roman" w:cs="Times New Roman"/>
                <w:sz w:val="24"/>
                <w:szCs w:val="24"/>
              </w:rPr>
              <w:t xml:space="preserve">Задание Исполнителю на проведение оценки стоимости прав временного владения и (или) пользования недвижимым имуществом, </w:t>
            </w:r>
            <w:r w:rsidRPr="00D473B0">
              <w:rPr>
                <w:rFonts w:ascii="Times New Roman" w:eastAsia="Times New Roman" w:hAnsi="Times New Roman" w:cs="Times New Roman"/>
                <w:sz w:val="24"/>
                <w:szCs w:val="24"/>
                <w:lang w:eastAsia="ru-RU"/>
              </w:rPr>
              <w:t xml:space="preserve"> на праве собственности </w:t>
            </w:r>
            <w:r w:rsidRPr="00D473B0">
              <w:rPr>
                <w:rFonts w:ascii="Times New Roman" w:hAnsi="Times New Roman" w:cs="Times New Roman"/>
              </w:rPr>
              <w:t>д</w:t>
            </w:r>
            <w:r w:rsidRPr="00D473B0">
              <w:rPr>
                <w:rFonts w:ascii="Times New Roman" w:hAnsi="Times New Roman" w:cs="Times New Roman"/>
                <w:sz w:val="24"/>
                <w:szCs w:val="24"/>
              </w:rPr>
              <w:t xml:space="preserve">ля нужд </w:t>
            </w:r>
            <w:r w:rsidR="002B172D">
              <w:rPr>
                <w:rFonts w:ascii="Times New Roman" w:hAnsi="Times New Roman" w:cs="Times New Roman"/>
                <w:sz w:val="24"/>
                <w:szCs w:val="24"/>
              </w:rPr>
              <w:t xml:space="preserve">УФПС </w:t>
            </w:r>
            <w:r w:rsidR="00EC0A96">
              <w:rPr>
                <w:rFonts w:ascii="Times New Roman" w:hAnsi="Times New Roman" w:cs="Times New Roman"/>
                <w:sz w:val="24"/>
                <w:szCs w:val="24"/>
              </w:rPr>
              <w:t>Рязанской</w:t>
            </w:r>
            <w:r w:rsidR="007F7B05">
              <w:rPr>
                <w:rFonts w:ascii="Times New Roman" w:hAnsi="Times New Roman" w:cs="Times New Roman"/>
                <w:sz w:val="24"/>
                <w:szCs w:val="24"/>
              </w:rPr>
              <w:t xml:space="preserve"> </w:t>
            </w:r>
            <w:r w:rsidR="002B172D">
              <w:rPr>
                <w:rFonts w:ascii="Times New Roman" w:hAnsi="Times New Roman" w:cs="Times New Roman"/>
                <w:sz w:val="24"/>
                <w:szCs w:val="24"/>
              </w:rPr>
              <w:t xml:space="preserve"> области</w:t>
            </w:r>
            <w:r w:rsidRPr="00D473B0">
              <w:rPr>
                <w:rFonts w:ascii="Times New Roman" w:hAnsi="Times New Roman" w:cs="Times New Roman"/>
                <w:sz w:val="24"/>
                <w:szCs w:val="24"/>
              </w:rPr>
              <w:t xml:space="preserve"> </w:t>
            </w:r>
          </w:p>
        </w:tc>
      </w:tr>
      <w:tr w:rsidR="00A176C5" w:rsidRPr="00D473B0" w14:paraId="667CBFD0"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79A68A75"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tcPr>
          <w:p w14:paraId="051A962E"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Интернет</w:t>
            </w:r>
          </w:p>
        </w:tc>
        <w:tc>
          <w:tcPr>
            <w:tcW w:w="3539" w:type="pct"/>
            <w:tcBorders>
              <w:top w:val="single" w:sz="4" w:space="0" w:color="auto"/>
              <w:left w:val="single" w:sz="4" w:space="0" w:color="auto"/>
              <w:bottom w:val="single" w:sz="4" w:space="0" w:color="auto"/>
              <w:right w:val="single" w:sz="4" w:space="0" w:color="auto"/>
            </w:tcBorders>
          </w:tcPr>
          <w:p w14:paraId="680016EF" w14:textId="77777777" w:rsidR="00A176C5" w:rsidRPr="00D473B0" w:rsidRDefault="00A176C5" w:rsidP="00DF208F">
            <w:pPr>
              <w:spacing w:line="240" w:lineRule="auto"/>
              <w:rPr>
                <w:rFonts w:ascii="Times New Roman" w:hAnsi="Times New Roman" w:cs="Times New Roman"/>
                <w:sz w:val="24"/>
                <w:szCs w:val="24"/>
              </w:rPr>
            </w:pPr>
            <w:r w:rsidRPr="00D473B0">
              <w:rPr>
                <w:rFonts w:ascii="Times New Roman" w:hAnsi="Times New Roman" w:cs="Times New Roman"/>
                <w:sz w:val="24"/>
                <w:szCs w:val="24"/>
              </w:rPr>
              <w:t xml:space="preserve">Информационно-телекоммуникационная сеть </w:t>
            </w:r>
          </w:p>
        </w:tc>
      </w:tr>
      <w:tr w:rsidR="00A176C5" w:rsidRPr="00D473B0" w14:paraId="7B9BB479"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5AD78B77" w14:textId="77777777" w:rsidR="00A176C5" w:rsidRPr="00D473B0" w:rsidDel="00E6304D"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tcPr>
          <w:p w14:paraId="1A0E4C91"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 xml:space="preserve">Исполнитель </w:t>
            </w:r>
          </w:p>
        </w:tc>
        <w:tc>
          <w:tcPr>
            <w:tcW w:w="3539" w:type="pct"/>
            <w:tcBorders>
              <w:top w:val="single" w:sz="4" w:space="0" w:color="auto"/>
              <w:left w:val="single" w:sz="4" w:space="0" w:color="auto"/>
              <w:bottom w:val="single" w:sz="4" w:space="0" w:color="auto"/>
              <w:right w:val="single" w:sz="4" w:space="0" w:color="auto"/>
            </w:tcBorders>
          </w:tcPr>
          <w:p w14:paraId="319C2594" w14:textId="77777777" w:rsidR="00A176C5" w:rsidRPr="00D473B0" w:rsidRDefault="00A176C5" w:rsidP="00DF208F">
            <w:pPr>
              <w:rPr>
                <w:rFonts w:ascii="Times New Roman" w:hAnsi="Times New Roman" w:cs="Times New Roman"/>
                <w:sz w:val="24"/>
                <w:szCs w:val="24"/>
              </w:rPr>
            </w:pPr>
            <w:r w:rsidRPr="00D473B0">
              <w:rPr>
                <w:rFonts w:ascii="Times New Roman" w:hAnsi="Times New Roman" w:cs="Times New Roman"/>
                <w:sz w:val="24"/>
                <w:szCs w:val="24"/>
              </w:rPr>
              <w:t xml:space="preserve">Юридическое или физическое лицо, в том числе зарегистрированное в качестве индивидуального предпринимателя, оказывающее Услуги </w:t>
            </w:r>
          </w:p>
          <w:p w14:paraId="4E5A5C82" w14:textId="77777777" w:rsidR="00A176C5" w:rsidRPr="00D473B0" w:rsidRDefault="00A176C5" w:rsidP="00DF208F">
            <w:pPr>
              <w:spacing w:line="240" w:lineRule="auto"/>
              <w:rPr>
                <w:rFonts w:ascii="Times New Roman" w:hAnsi="Times New Roman" w:cs="Times New Roman"/>
                <w:sz w:val="24"/>
                <w:szCs w:val="24"/>
              </w:rPr>
            </w:pPr>
            <w:r w:rsidRPr="00D473B0">
              <w:rPr>
                <w:rFonts w:ascii="Times New Roman" w:hAnsi="Times New Roman" w:cs="Times New Roman"/>
                <w:sz w:val="24"/>
                <w:szCs w:val="24"/>
              </w:rPr>
              <w:t>в соответствии с заключенным договором</w:t>
            </w:r>
          </w:p>
        </w:tc>
      </w:tr>
      <w:tr w:rsidR="00A176C5" w:rsidRPr="00D473B0" w14:paraId="7ACA425D"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1F679094"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tcPr>
          <w:p w14:paraId="632232BD"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КП</w:t>
            </w:r>
          </w:p>
        </w:tc>
        <w:tc>
          <w:tcPr>
            <w:tcW w:w="3539" w:type="pct"/>
            <w:tcBorders>
              <w:top w:val="single" w:sz="4" w:space="0" w:color="auto"/>
              <w:left w:val="single" w:sz="4" w:space="0" w:color="auto"/>
              <w:bottom w:val="single" w:sz="4" w:space="0" w:color="auto"/>
              <w:right w:val="single" w:sz="4" w:space="0" w:color="auto"/>
            </w:tcBorders>
          </w:tcPr>
          <w:p w14:paraId="3201669C" w14:textId="77777777" w:rsidR="00A176C5" w:rsidRPr="00D473B0" w:rsidRDefault="00A176C5" w:rsidP="00DF208F">
            <w:pPr>
              <w:spacing w:line="240" w:lineRule="auto"/>
              <w:rPr>
                <w:rFonts w:ascii="Times New Roman" w:hAnsi="Times New Roman" w:cs="Times New Roman"/>
                <w:sz w:val="24"/>
                <w:szCs w:val="24"/>
              </w:rPr>
            </w:pPr>
            <w:r w:rsidRPr="00D473B0">
              <w:rPr>
                <w:rFonts w:ascii="Times New Roman" w:hAnsi="Times New Roman" w:cs="Times New Roman"/>
                <w:sz w:val="24"/>
                <w:szCs w:val="24"/>
              </w:rPr>
              <w:t>Коммунальные платежи</w:t>
            </w:r>
          </w:p>
        </w:tc>
      </w:tr>
      <w:tr w:rsidR="00A176C5" w:rsidRPr="00D473B0" w14:paraId="3D013A8A"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3C60E5DE"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6C5F47B1" w14:textId="77777777" w:rsidR="00A176C5" w:rsidRPr="00D473B0" w:rsidRDefault="00A176C5" w:rsidP="009A5EDE">
            <w:pPr>
              <w:spacing w:line="240" w:lineRule="auto"/>
              <w:rPr>
                <w:rFonts w:ascii="Times New Roman" w:eastAsia="Times New Roman" w:hAnsi="Times New Roman" w:cs="Times New Roman"/>
                <w:sz w:val="24"/>
                <w:szCs w:val="24"/>
                <w:lang w:eastAsia="ru-RU"/>
              </w:rPr>
            </w:pPr>
            <w:r w:rsidRPr="00D473B0">
              <w:rPr>
                <w:rFonts w:ascii="Times New Roman" w:eastAsia="Times New Roman" w:hAnsi="Times New Roman" w:cs="Times New Roman"/>
                <w:sz w:val="24"/>
                <w:szCs w:val="24"/>
                <w:lang w:eastAsia="ru-RU"/>
              </w:rPr>
              <w:t>НДС</w:t>
            </w:r>
          </w:p>
        </w:tc>
        <w:tc>
          <w:tcPr>
            <w:tcW w:w="3539" w:type="pct"/>
            <w:tcBorders>
              <w:top w:val="single" w:sz="4" w:space="0" w:color="auto"/>
              <w:left w:val="single" w:sz="4" w:space="0" w:color="auto"/>
              <w:bottom w:val="single" w:sz="4" w:space="0" w:color="auto"/>
              <w:right w:val="single" w:sz="4" w:space="0" w:color="auto"/>
            </w:tcBorders>
            <w:hideMark/>
          </w:tcPr>
          <w:p w14:paraId="1E4E4D89" w14:textId="77777777" w:rsidR="00A176C5" w:rsidRPr="00D473B0" w:rsidRDefault="00A176C5" w:rsidP="00DF208F">
            <w:pPr>
              <w:spacing w:line="240" w:lineRule="auto"/>
              <w:rPr>
                <w:rFonts w:ascii="Times New Roman" w:eastAsia="Times New Roman" w:hAnsi="Times New Roman" w:cs="Times New Roman"/>
                <w:sz w:val="24"/>
                <w:szCs w:val="24"/>
                <w:lang w:eastAsia="ru-RU"/>
              </w:rPr>
            </w:pPr>
            <w:r w:rsidRPr="00D473B0">
              <w:rPr>
                <w:rFonts w:ascii="Times New Roman" w:eastAsia="Times New Roman" w:hAnsi="Times New Roman" w:cs="Times New Roman"/>
                <w:sz w:val="24"/>
                <w:szCs w:val="24"/>
                <w:lang w:eastAsia="ru-RU"/>
              </w:rPr>
              <w:t>Налог на добавленную стоимость</w:t>
            </w:r>
          </w:p>
        </w:tc>
      </w:tr>
      <w:tr w:rsidR="00A176C5" w:rsidRPr="00D473B0" w14:paraId="267EDA00"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732F9BB1"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tcPr>
          <w:p w14:paraId="0474D429" w14:textId="77777777" w:rsidR="00A176C5" w:rsidRPr="00D473B0" w:rsidRDefault="00A176C5" w:rsidP="009A5EDE">
            <w:pPr>
              <w:spacing w:line="240" w:lineRule="auto"/>
              <w:rPr>
                <w:rFonts w:ascii="Times New Roman" w:eastAsia="Times New Roman" w:hAnsi="Times New Roman" w:cs="Times New Roman"/>
                <w:sz w:val="24"/>
                <w:szCs w:val="24"/>
                <w:lang w:eastAsia="ru-RU"/>
              </w:rPr>
            </w:pPr>
            <w:r w:rsidRPr="00D473B0">
              <w:rPr>
                <w:rFonts w:ascii="Times New Roman" w:eastAsia="Times New Roman" w:hAnsi="Times New Roman" w:cs="Times New Roman"/>
                <w:sz w:val="24"/>
                <w:szCs w:val="24"/>
                <w:lang w:eastAsia="ru-RU"/>
              </w:rPr>
              <w:t xml:space="preserve">объект </w:t>
            </w:r>
          </w:p>
        </w:tc>
        <w:tc>
          <w:tcPr>
            <w:tcW w:w="3539" w:type="pct"/>
            <w:tcBorders>
              <w:top w:val="single" w:sz="4" w:space="0" w:color="auto"/>
              <w:left w:val="single" w:sz="4" w:space="0" w:color="auto"/>
              <w:bottom w:val="single" w:sz="4" w:space="0" w:color="auto"/>
              <w:right w:val="single" w:sz="4" w:space="0" w:color="auto"/>
            </w:tcBorders>
          </w:tcPr>
          <w:p w14:paraId="10FBC9F1" w14:textId="77777777" w:rsidR="00A176C5" w:rsidRPr="00D473B0" w:rsidRDefault="00A176C5" w:rsidP="00DF208F">
            <w:pPr>
              <w:spacing w:line="240" w:lineRule="auto"/>
              <w:rPr>
                <w:rFonts w:ascii="Times New Roman" w:eastAsia="Times New Roman" w:hAnsi="Times New Roman" w:cs="Times New Roman"/>
                <w:sz w:val="24"/>
                <w:szCs w:val="24"/>
                <w:lang w:eastAsia="ru-RU"/>
              </w:rPr>
            </w:pPr>
            <w:r w:rsidRPr="00D473B0">
              <w:rPr>
                <w:rFonts w:ascii="Times New Roman" w:eastAsia="Times New Roman" w:hAnsi="Times New Roman" w:cs="Times New Roman"/>
                <w:sz w:val="24"/>
                <w:szCs w:val="24"/>
                <w:lang w:eastAsia="ru-RU"/>
              </w:rPr>
              <w:t>Объект недвижимого имущества</w:t>
            </w:r>
          </w:p>
        </w:tc>
      </w:tr>
      <w:tr w:rsidR="00A176C5" w:rsidRPr="00D473B0" w14:paraId="61B031B6"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6B7DF55C"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5A3AAF93"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eastAsia="Times New Roman" w:hAnsi="Times New Roman" w:cs="Times New Roman"/>
                <w:sz w:val="24"/>
                <w:szCs w:val="24"/>
                <w:lang w:eastAsia="ru-RU"/>
              </w:rPr>
              <w:t>Объект оценки</w:t>
            </w:r>
          </w:p>
        </w:tc>
        <w:tc>
          <w:tcPr>
            <w:tcW w:w="3539" w:type="pct"/>
            <w:tcBorders>
              <w:top w:val="single" w:sz="4" w:space="0" w:color="auto"/>
              <w:left w:val="single" w:sz="4" w:space="0" w:color="auto"/>
              <w:bottom w:val="single" w:sz="4" w:space="0" w:color="auto"/>
              <w:right w:val="single" w:sz="4" w:space="0" w:color="auto"/>
            </w:tcBorders>
            <w:hideMark/>
          </w:tcPr>
          <w:p w14:paraId="186E7CA3" w14:textId="0989630E" w:rsidR="00A176C5" w:rsidRPr="00D473B0" w:rsidRDefault="007F7B05" w:rsidP="007F7B05">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Объект, принадлежащий </w:t>
            </w:r>
            <w:r w:rsidRPr="00D473B0">
              <w:rPr>
                <w:rFonts w:ascii="Times New Roman" w:eastAsia="Times New Roman" w:hAnsi="Times New Roman" w:cs="Times New Roman"/>
                <w:sz w:val="24"/>
                <w:szCs w:val="24"/>
                <w:lang w:eastAsia="ru-RU"/>
              </w:rPr>
              <w:t xml:space="preserve"> АО «Почта России» на праве собственности </w:t>
            </w:r>
            <w:r>
              <w:rPr>
                <w:rFonts w:ascii="Times New Roman" w:eastAsia="Times New Roman" w:hAnsi="Times New Roman" w:cs="Times New Roman"/>
                <w:sz w:val="24"/>
                <w:szCs w:val="24"/>
                <w:lang w:eastAsia="ru-RU"/>
              </w:rPr>
              <w:t xml:space="preserve"> </w:t>
            </w:r>
          </w:p>
        </w:tc>
      </w:tr>
      <w:tr w:rsidR="00A176C5" w:rsidRPr="00D473B0" w14:paraId="05DC5FEE"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3F6FEB4F"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43A30785"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Отчет об оценке, Отчет</w:t>
            </w:r>
          </w:p>
        </w:tc>
        <w:tc>
          <w:tcPr>
            <w:tcW w:w="3539" w:type="pct"/>
            <w:tcBorders>
              <w:top w:val="single" w:sz="4" w:space="0" w:color="auto"/>
              <w:left w:val="single" w:sz="4" w:space="0" w:color="auto"/>
              <w:bottom w:val="single" w:sz="4" w:space="0" w:color="auto"/>
              <w:right w:val="single" w:sz="4" w:space="0" w:color="auto"/>
            </w:tcBorders>
            <w:hideMark/>
          </w:tcPr>
          <w:p w14:paraId="606460A4" w14:textId="42ADC768" w:rsidR="00A176C5" w:rsidRPr="00D473B0" w:rsidRDefault="00A176C5" w:rsidP="00DF208F">
            <w:pPr>
              <w:spacing w:line="240" w:lineRule="auto"/>
              <w:rPr>
                <w:rFonts w:ascii="Times New Roman" w:hAnsi="Times New Roman" w:cs="Times New Roman"/>
                <w:sz w:val="24"/>
                <w:szCs w:val="24"/>
              </w:rPr>
            </w:pPr>
            <w:r w:rsidRPr="00D473B0">
              <w:rPr>
                <w:rFonts w:ascii="Times New Roman" w:eastAsia="Times New Roman" w:hAnsi="Times New Roman" w:cs="Times New Roman"/>
                <w:sz w:val="24"/>
                <w:szCs w:val="24"/>
                <w:lang w:eastAsia="ru-RU"/>
              </w:rPr>
              <w:t>Отчет об оценке рыночной стоимости прав временного владения и (или) пользования недвижимым имуществом</w:t>
            </w:r>
            <w:r w:rsidR="00A32B52">
              <w:rPr>
                <w:rFonts w:ascii="Times New Roman" w:eastAsia="Times New Roman" w:hAnsi="Times New Roman" w:cs="Times New Roman"/>
                <w:sz w:val="24"/>
                <w:szCs w:val="24"/>
                <w:lang w:eastAsia="ru-RU"/>
              </w:rPr>
              <w:br/>
            </w:r>
            <w:r w:rsidRPr="00D473B0">
              <w:rPr>
                <w:rFonts w:ascii="Times New Roman" w:eastAsia="Times New Roman" w:hAnsi="Times New Roman" w:cs="Times New Roman"/>
                <w:sz w:val="24"/>
                <w:szCs w:val="24"/>
                <w:lang w:eastAsia="ru-RU"/>
              </w:rPr>
              <w:t>с определением рыночной стоимости величины арендной платы (без учета ЭР и КП) в соответствии с пп. 5.3, 5.4 ТЗ</w:t>
            </w:r>
          </w:p>
        </w:tc>
      </w:tr>
      <w:tr w:rsidR="00A176C5" w:rsidRPr="00D473B0" w14:paraId="5C655C32"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7258D399"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tcPr>
          <w:p w14:paraId="54BA7FE1"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Скриншот</w:t>
            </w:r>
          </w:p>
        </w:tc>
        <w:tc>
          <w:tcPr>
            <w:tcW w:w="3539" w:type="pct"/>
            <w:tcBorders>
              <w:top w:val="single" w:sz="4" w:space="0" w:color="auto"/>
              <w:left w:val="single" w:sz="4" w:space="0" w:color="auto"/>
              <w:bottom w:val="single" w:sz="4" w:space="0" w:color="auto"/>
              <w:right w:val="single" w:sz="4" w:space="0" w:color="auto"/>
            </w:tcBorders>
          </w:tcPr>
          <w:p w14:paraId="11C8B8C7" w14:textId="71598E71" w:rsidR="00A176C5" w:rsidRPr="00D473B0" w:rsidRDefault="00A176C5" w:rsidP="00DF208F">
            <w:pPr>
              <w:spacing w:line="240" w:lineRule="auto"/>
              <w:rPr>
                <w:rFonts w:ascii="Times New Roman" w:hAnsi="Times New Roman" w:cs="Times New Roman"/>
                <w:sz w:val="24"/>
                <w:szCs w:val="24"/>
              </w:rPr>
            </w:pPr>
            <w:r w:rsidRPr="00D473B0">
              <w:rPr>
                <w:rFonts w:ascii="Times New Roman" w:hAnsi="Times New Roman" w:cs="Times New Roman"/>
                <w:sz w:val="24"/>
                <w:szCs w:val="24"/>
              </w:rPr>
              <w:t>Изображение, получе</w:t>
            </w:r>
            <w:r w:rsidR="00A32B52">
              <w:rPr>
                <w:rFonts w:ascii="Times New Roman" w:hAnsi="Times New Roman" w:cs="Times New Roman"/>
                <w:sz w:val="24"/>
                <w:szCs w:val="24"/>
              </w:rPr>
              <w:t>нное устройством и показывающее</w:t>
            </w:r>
            <w:r w:rsidR="00A32B52">
              <w:rPr>
                <w:rFonts w:ascii="Times New Roman" w:hAnsi="Times New Roman" w:cs="Times New Roman"/>
                <w:sz w:val="24"/>
                <w:szCs w:val="24"/>
              </w:rPr>
              <w:br/>
            </w:r>
            <w:r w:rsidRPr="00D473B0">
              <w:rPr>
                <w:rFonts w:ascii="Times New Roman" w:hAnsi="Times New Roman" w:cs="Times New Roman"/>
                <w:sz w:val="24"/>
                <w:szCs w:val="24"/>
              </w:rPr>
              <w:t>в точности то, что видит пользователь на экране монитора или другого визуального устройства вывода</w:t>
            </w:r>
          </w:p>
        </w:tc>
      </w:tr>
      <w:tr w:rsidR="00A176C5" w:rsidRPr="00D473B0" w14:paraId="5FBE74DB" w14:textId="44A5F20E" w:rsidTr="00772DCE">
        <w:tc>
          <w:tcPr>
            <w:tcW w:w="382" w:type="pct"/>
            <w:tcBorders>
              <w:top w:val="single" w:sz="4" w:space="0" w:color="auto"/>
              <w:left w:val="single" w:sz="4" w:space="0" w:color="auto"/>
              <w:bottom w:val="single" w:sz="4" w:space="0" w:color="auto"/>
              <w:right w:val="single" w:sz="4" w:space="0" w:color="auto"/>
            </w:tcBorders>
            <w:vAlign w:val="center"/>
          </w:tcPr>
          <w:p w14:paraId="378EC2F4" w14:textId="7765F208"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7AD9EDD8" w14:textId="07D6DA59"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СРО</w:t>
            </w:r>
            <w:r w:rsidR="00724277">
              <w:rPr>
                <w:rFonts w:ascii="Times New Roman" w:hAnsi="Times New Roman" w:cs="Times New Roman"/>
                <w:sz w:val="24"/>
                <w:szCs w:val="24"/>
              </w:rPr>
              <w:t>О</w:t>
            </w:r>
          </w:p>
        </w:tc>
        <w:tc>
          <w:tcPr>
            <w:tcW w:w="3539" w:type="pct"/>
            <w:tcBorders>
              <w:top w:val="single" w:sz="4" w:space="0" w:color="auto"/>
              <w:left w:val="single" w:sz="4" w:space="0" w:color="auto"/>
              <w:bottom w:val="single" w:sz="4" w:space="0" w:color="auto"/>
              <w:right w:val="single" w:sz="4" w:space="0" w:color="auto"/>
            </w:tcBorders>
            <w:hideMark/>
          </w:tcPr>
          <w:p w14:paraId="15866431" w14:textId="5890C36C" w:rsidR="00A176C5" w:rsidRPr="00D473B0" w:rsidRDefault="00A176C5" w:rsidP="00DF208F">
            <w:pPr>
              <w:spacing w:line="240" w:lineRule="auto"/>
              <w:rPr>
                <w:rFonts w:ascii="Times New Roman" w:hAnsi="Times New Roman" w:cs="Times New Roman"/>
                <w:sz w:val="24"/>
                <w:szCs w:val="24"/>
              </w:rPr>
            </w:pPr>
            <w:r w:rsidRPr="00D473B0">
              <w:rPr>
                <w:rFonts w:ascii="Times New Roman" w:hAnsi="Times New Roman" w:cs="Times New Roman"/>
                <w:sz w:val="24"/>
                <w:szCs w:val="24"/>
              </w:rPr>
              <w:t>Саморегулируемая организация оценщиков</w:t>
            </w:r>
          </w:p>
        </w:tc>
      </w:tr>
      <w:tr w:rsidR="00A176C5" w:rsidRPr="00D473B0" w14:paraId="0C67F2F0"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2895D339"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16D4E722"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Стороны</w:t>
            </w:r>
          </w:p>
        </w:tc>
        <w:tc>
          <w:tcPr>
            <w:tcW w:w="3539" w:type="pct"/>
            <w:tcBorders>
              <w:top w:val="single" w:sz="4" w:space="0" w:color="auto"/>
              <w:left w:val="single" w:sz="4" w:space="0" w:color="auto"/>
              <w:bottom w:val="single" w:sz="4" w:space="0" w:color="auto"/>
              <w:right w:val="single" w:sz="4" w:space="0" w:color="auto"/>
            </w:tcBorders>
            <w:hideMark/>
          </w:tcPr>
          <w:p w14:paraId="00B3CA63" w14:textId="77777777" w:rsidR="00A176C5" w:rsidRPr="00D473B0" w:rsidRDefault="00A176C5" w:rsidP="00DF208F">
            <w:pPr>
              <w:spacing w:line="240" w:lineRule="auto"/>
              <w:rPr>
                <w:rFonts w:ascii="Times New Roman" w:hAnsi="Times New Roman" w:cs="Times New Roman"/>
                <w:sz w:val="24"/>
                <w:szCs w:val="24"/>
              </w:rPr>
            </w:pPr>
            <w:r w:rsidRPr="00D473B0">
              <w:rPr>
                <w:rFonts w:ascii="Times New Roman" w:hAnsi="Times New Roman" w:cs="Times New Roman"/>
                <w:sz w:val="24"/>
                <w:szCs w:val="24"/>
              </w:rPr>
              <w:t>Заказчик и Исполнитель</w:t>
            </w:r>
          </w:p>
        </w:tc>
      </w:tr>
      <w:tr w:rsidR="00A176C5" w:rsidRPr="00D473B0" w14:paraId="05929C09"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0ADF92CB"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3E0F3E2A"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ТЗ</w:t>
            </w:r>
          </w:p>
        </w:tc>
        <w:tc>
          <w:tcPr>
            <w:tcW w:w="3539" w:type="pct"/>
            <w:tcBorders>
              <w:top w:val="single" w:sz="4" w:space="0" w:color="auto"/>
              <w:left w:val="single" w:sz="4" w:space="0" w:color="auto"/>
              <w:bottom w:val="single" w:sz="4" w:space="0" w:color="auto"/>
              <w:right w:val="single" w:sz="4" w:space="0" w:color="auto"/>
            </w:tcBorders>
            <w:hideMark/>
          </w:tcPr>
          <w:p w14:paraId="69D0AD3B" w14:textId="77777777" w:rsidR="00A176C5" w:rsidRPr="00D473B0" w:rsidRDefault="00A176C5" w:rsidP="00DF208F">
            <w:pPr>
              <w:spacing w:line="240" w:lineRule="auto"/>
              <w:rPr>
                <w:rFonts w:ascii="Times New Roman" w:eastAsia="Times New Roman" w:hAnsi="Times New Roman" w:cs="Times New Roman"/>
                <w:sz w:val="24"/>
                <w:szCs w:val="24"/>
                <w:lang w:eastAsia="ru-RU"/>
              </w:rPr>
            </w:pPr>
            <w:r w:rsidRPr="00D473B0">
              <w:rPr>
                <w:rFonts w:ascii="Times New Roman" w:eastAsia="Times New Roman" w:hAnsi="Times New Roman" w:cs="Times New Roman"/>
                <w:sz w:val="24"/>
                <w:szCs w:val="24"/>
                <w:lang w:eastAsia="ru-RU"/>
              </w:rPr>
              <w:t>Техническое задание</w:t>
            </w:r>
          </w:p>
        </w:tc>
      </w:tr>
      <w:tr w:rsidR="00A176C5" w:rsidRPr="00D473B0" w14:paraId="6BD150A2" w14:textId="77777777" w:rsidTr="00772DCE">
        <w:trPr>
          <w:trHeight w:val="1150"/>
        </w:trPr>
        <w:tc>
          <w:tcPr>
            <w:tcW w:w="382" w:type="pct"/>
            <w:tcBorders>
              <w:top w:val="single" w:sz="4" w:space="0" w:color="auto"/>
              <w:left w:val="single" w:sz="4" w:space="0" w:color="auto"/>
              <w:bottom w:val="single" w:sz="4" w:space="0" w:color="auto"/>
              <w:right w:val="single" w:sz="4" w:space="0" w:color="auto"/>
            </w:tcBorders>
            <w:vAlign w:val="center"/>
          </w:tcPr>
          <w:p w14:paraId="6478B273"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0562D3ED"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Услуги(-а), Оценка</w:t>
            </w:r>
          </w:p>
        </w:tc>
        <w:tc>
          <w:tcPr>
            <w:tcW w:w="3539" w:type="pct"/>
            <w:tcBorders>
              <w:top w:val="single" w:sz="4" w:space="0" w:color="auto"/>
              <w:left w:val="single" w:sz="4" w:space="0" w:color="auto"/>
              <w:bottom w:val="single" w:sz="4" w:space="0" w:color="auto"/>
              <w:right w:val="single" w:sz="4" w:space="0" w:color="auto"/>
            </w:tcBorders>
            <w:hideMark/>
          </w:tcPr>
          <w:p w14:paraId="3B68DF06" w14:textId="77777777" w:rsidR="00A176C5" w:rsidRPr="00D473B0" w:rsidRDefault="00A176C5" w:rsidP="00DF208F">
            <w:pPr>
              <w:rPr>
                <w:rFonts w:ascii="Times New Roman" w:hAnsi="Times New Roman" w:cs="Times New Roman"/>
                <w:sz w:val="24"/>
                <w:szCs w:val="24"/>
              </w:rPr>
            </w:pPr>
            <w:r w:rsidRPr="00D473B0">
              <w:rPr>
                <w:rFonts w:ascii="Times New Roman" w:hAnsi="Times New Roman" w:cs="Times New Roman"/>
                <w:sz w:val="24"/>
                <w:szCs w:val="24"/>
              </w:rPr>
              <w:t>Оказание услуг по оценке рыночной стоимости прав</w:t>
            </w:r>
          </w:p>
          <w:p w14:paraId="4140BE4C" w14:textId="7C705AAA" w:rsidR="00A176C5" w:rsidRPr="00D473B0" w:rsidRDefault="00A176C5" w:rsidP="002B172D">
            <w:pPr>
              <w:pStyle w:val="ConsPlusTitle"/>
              <w:rPr>
                <w:rFonts w:ascii="Times New Roman" w:hAnsi="Times New Roman" w:cs="Times New Roman"/>
                <w:b w:val="0"/>
                <w:sz w:val="24"/>
                <w:szCs w:val="24"/>
              </w:rPr>
            </w:pPr>
            <w:r w:rsidRPr="00D473B0">
              <w:rPr>
                <w:rFonts w:ascii="Times New Roman" w:hAnsi="Times New Roman" w:cs="Times New Roman"/>
                <w:b w:val="0"/>
                <w:sz w:val="24"/>
                <w:szCs w:val="24"/>
              </w:rPr>
              <w:t>временного владения и (или) пользования недвижимым имуществом, принадлежащим АО «Почта России» на праве собственности</w:t>
            </w:r>
            <w:r w:rsidR="00E0520D">
              <w:rPr>
                <w:rFonts w:ascii="Times New Roman" w:hAnsi="Times New Roman" w:cs="Times New Roman"/>
                <w:b w:val="0"/>
                <w:i/>
                <w:sz w:val="24"/>
                <w:szCs w:val="24"/>
              </w:rPr>
              <w:t xml:space="preserve"> </w:t>
            </w:r>
            <w:r w:rsidR="00E0520D" w:rsidRPr="00E0520D">
              <w:rPr>
                <w:rFonts w:ascii="Times New Roman" w:hAnsi="Times New Roman" w:cs="Times New Roman"/>
                <w:b w:val="0"/>
                <w:sz w:val="24"/>
                <w:szCs w:val="24"/>
              </w:rPr>
              <w:t>или</w:t>
            </w:r>
            <w:r w:rsidR="002B172D" w:rsidRPr="00E0520D">
              <w:rPr>
                <w:rFonts w:ascii="Times New Roman" w:hAnsi="Times New Roman" w:cs="Times New Roman"/>
                <w:b w:val="0"/>
                <w:sz w:val="24"/>
                <w:szCs w:val="24"/>
              </w:rPr>
              <w:t xml:space="preserve"> </w:t>
            </w:r>
            <w:r w:rsidR="002B172D" w:rsidRPr="002B172D">
              <w:rPr>
                <w:rFonts w:ascii="Times New Roman" w:hAnsi="Times New Roman" w:cs="Times New Roman"/>
                <w:b w:val="0"/>
                <w:sz w:val="24"/>
                <w:szCs w:val="24"/>
              </w:rPr>
              <w:t>ином виде права</w:t>
            </w:r>
          </w:p>
        </w:tc>
      </w:tr>
      <w:tr w:rsidR="00A176C5" w:rsidRPr="00D473B0" w14:paraId="3350894F"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580F4DB0"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5E243612"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lang w:eastAsia="ar-SA"/>
              </w:rPr>
              <w:t xml:space="preserve">УФПС </w:t>
            </w:r>
          </w:p>
        </w:tc>
        <w:tc>
          <w:tcPr>
            <w:tcW w:w="3539" w:type="pct"/>
            <w:tcBorders>
              <w:top w:val="single" w:sz="4" w:space="0" w:color="auto"/>
              <w:left w:val="single" w:sz="4" w:space="0" w:color="auto"/>
              <w:bottom w:val="single" w:sz="4" w:space="0" w:color="auto"/>
              <w:right w:val="single" w:sz="4" w:space="0" w:color="auto"/>
            </w:tcBorders>
            <w:hideMark/>
          </w:tcPr>
          <w:p w14:paraId="2E3B4847" w14:textId="77777777" w:rsidR="00A176C5" w:rsidRPr="00A32B52" w:rsidRDefault="00A176C5" w:rsidP="00DF208F">
            <w:pPr>
              <w:spacing w:line="240" w:lineRule="auto"/>
              <w:rPr>
                <w:rFonts w:ascii="Times New Roman" w:hAnsi="Times New Roman" w:cs="Times New Roman"/>
                <w:sz w:val="24"/>
                <w:szCs w:val="24"/>
              </w:rPr>
            </w:pPr>
            <w:r w:rsidRPr="00A32B52">
              <w:rPr>
                <w:rFonts w:ascii="Times New Roman" w:hAnsi="Times New Roman" w:cs="Times New Roman"/>
                <w:sz w:val="24"/>
                <w:szCs w:val="24"/>
              </w:rPr>
              <w:t xml:space="preserve">Управление федеральной почтовой связи </w:t>
            </w:r>
          </w:p>
        </w:tc>
      </w:tr>
      <w:tr w:rsidR="00A176C5" w:rsidRPr="00D473B0" w14:paraId="6391B479"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33B07A69"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hideMark/>
          </w:tcPr>
          <w:p w14:paraId="1454D867"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ФСО</w:t>
            </w:r>
          </w:p>
        </w:tc>
        <w:tc>
          <w:tcPr>
            <w:tcW w:w="3539" w:type="pct"/>
            <w:tcBorders>
              <w:top w:val="single" w:sz="4" w:space="0" w:color="auto"/>
              <w:left w:val="single" w:sz="4" w:space="0" w:color="auto"/>
              <w:bottom w:val="single" w:sz="4" w:space="0" w:color="auto"/>
              <w:right w:val="single" w:sz="4" w:space="0" w:color="auto"/>
            </w:tcBorders>
            <w:hideMark/>
          </w:tcPr>
          <w:p w14:paraId="15FE9B1F" w14:textId="77777777" w:rsidR="00A176C5" w:rsidRPr="00D473B0" w:rsidRDefault="00A176C5" w:rsidP="00DF208F">
            <w:pPr>
              <w:spacing w:line="240" w:lineRule="auto"/>
              <w:rPr>
                <w:rFonts w:ascii="Times New Roman" w:hAnsi="Times New Roman" w:cs="Times New Roman"/>
                <w:sz w:val="24"/>
                <w:szCs w:val="24"/>
              </w:rPr>
            </w:pPr>
            <w:r w:rsidRPr="00D473B0">
              <w:rPr>
                <w:rFonts w:ascii="Times New Roman" w:hAnsi="Times New Roman" w:cs="Times New Roman"/>
                <w:sz w:val="24"/>
                <w:szCs w:val="24"/>
              </w:rPr>
              <w:t>Федеральные стандарты оценки, актуальные на дату составления Отчета об оценке</w:t>
            </w:r>
          </w:p>
        </w:tc>
      </w:tr>
      <w:tr w:rsidR="00A176C5" w:rsidRPr="00D473B0" w14:paraId="79AA4FBA" w14:textId="77777777" w:rsidTr="00772DCE">
        <w:tc>
          <w:tcPr>
            <w:tcW w:w="382" w:type="pct"/>
            <w:tcBorders>
              <w:top w:val="single" w:sz="4" w:space="0" w:color="auto"/>
              <w:left w:val="single" w:sz="4" w:space="0" w:color="auto"/>
              <w:bottom w:val="single" w:sz="4" w:space="0" w:color="auto"/>
              <w:right w:val="single" w:sz="4" w:space="0" w:color="auto"/>
            </w:tcBorders>
            <w:vAlign w:val="center"/>
          </w:tcPr>
          <w:p w14:paraId="67C57958" w14:textId="77777777" w:rsidR="00A176C5" w:rsidRPr="00D473B0" w:rsidRDefault="00A176C5" w:rsidP="003562F6">
            <w:pPr>
              <w:pStyle w:val="ab"/>
              <w:numPr>
                <w:ilvl w:val="0"/>
                <w:numId w:val="6"/>
              </w:numPr>
              <w:spacing w:line="240" w:lineRule="auto"/>
              <w:ind w:left="0" w:firstLine="0"/>
              <w:jc w:val="center"/>
              <w:rPr>
                <w:rFonts w:ascii="Times New Roman" w:hAnsi="Times New Roman" w:cs="Times New Roman"/>
                <w:sz w:val="24"/>
                <w:szCs w:val="24"/>
              </w:rPr>
            </w:pPr>
          </w:p>
        </w:tc>
        <w:tc>
          <w:tcPr>
            <w:tcW w:w="1079" w:type="pct"/>
            <w:tcBorders>
              <w:top w:val="single" w:sz="4" w:space="0" w:color="auto"/>
              <w:left w:val="single" w:sz="4" w:space="0" w:color="auto"/>
              <w:bottom w:val="single" w:sz="4" w:space="0" w:color="auto"/>
              <w:right w:val="single" w:sz="4" w:space="0" w:color="auto"/>
            </w:tcBorders>
          </w:tcPr>
          <w:p w14:paraId="1DCD1AAF" w14:textId="77777777" w:rsidR="00A176C5" w:rsidRPr="00D473B0" w:rsidRDefault="00A176C5" w:rsidP="009A5EDE">
            <w:pPr>
              <w:spacing w:line="240" w:lineRule="auto"/>
              <w:rPr>
                <w:rFonts w:ascii="Times New Roman" w:hAnsi="Times New Roman" w:cs="Times New Roman"/>
                <w:sz w:val="24"/>
                <w:szCs w:val="24"/>
              </w:rPr>
            </w:pPr>
            <w:r w:rsidRPr="00D473B0">
              <w:rPr>
                <w:rFonts w:ascii="Times New Roman" w:hAnsi="Times New Roman" w:cs="Times New Roman"/>
                <w:sz w:val="24"/>
                <w:szCs w:val="24"/>
              </w:rPr>
              <w:t>ЭР</w:t>
            </w:r>
          </w:p>
        </w:tc>
        <w:tc>
          <w:tcPr>
            <w:tcW w:w="3539" w:type="pct"/>
            <w:tcBorders>
              <w:top w:val="single" w:sz="4" w:space="0" w:color="auto"/>
              <w:left w:val="single" w:sz="4" w:space="0" w:color="auto"/>
              <w:bottom w:val="single" w:sz="4" w:space="0" w:color="auto"/>
              <w:right w:val="single" w:sz="4" w:space="0" w:color="auto"/>
            </w:tcBorders>
          </w:tcPr>
          <w:p w14:paraId="60856CC3" w14:textId="77777777" w:rsidR="00A176C5" w:rsidRPr="00D473B0" w:rsidRDefault="00A176C5" w:rsidP="00DF208F">
            <w:pPr>
              <w:spacing w:line="240" w:lineRule="auto"/>
              <w:rPr>
                <w:rFonts w:ascii="Times New Roman" w:hAnsi="Times New Roman" w:cs="Times New Roman"/>
                <w:sz w:val="24"/>
                <w:szCs w:val="24"/>
              </w:rPr>
            </w:pPr>
            <w:r w:rsidRPr="00D473B0">
              <w:rPr>
                <w:rFonts w:ascii="Times New Roman" w:hAnsi="Times New Roman" w:cs="Times New Roman"/>
                <w:sz w:val="24"/>
                <w:szCs w:val="24"/>
              </w:rPr>
              <w:t>Эксплуатационные расходы</w:t>
            </w:r>
          </w:p>
        </w:tc>
      </w:tr>
    </w:tbl>
    <w:p w14:paraId="3A4E93F6" w14:textId="431AE80D" w:rsidR="00A176C5" w:rsidRPr="00D473B0" w:rsidRDefault="00A176C5" w:rsidP="003562F6">
      <w:pPr>
        <w:pStyle w:val="ab"/>
        <w:numPr>
          <w:ilvl w:val="0"/>
          <w:numId w:val="2"/>
        </w:numPr>
        <w:spacing w:before="240" w:after="120" w:line="240" w:lineRule="auto"/>
        <w:ind w:left="357" w:hanging="357"/>
        <w:contextualSpacing w:val="0"/>
        <w:jc w:val="center"/>
        <w:rPr>
          <w:rFonts w:ascii="Times New Roman" w:hAnsi="Times New Roman" w:cs="Times New Roman"/>
          <w:b/>
          <w:sz w:val="28"/>
          <w:szCs w:val="28"/>
        </w:rPr>
      </w:pPr>
      <w:r w:rsidRPr="00D473B0">
        <w:rPr>
          <w:rFonts w:ascii="Times New Roman" w:hAnsi="Times New Roman" w:cs="Times New Roman"/>
          <w:b/>
          <w:sz w:val="28"/>
          <w:szCs w:val="28"/>
        </w:rPr>
        <w:t xml:space="preserve">НАИМЕНОВАНИЕ </w:t>
      </w:r>
      <w:r w:rsidR="00813F7B">
        <w:rPr>
          <w:rFonts w:ascii="Times New Roman" w:hAnsi="Times New Roman" w:cs="Times New Roman"/>
          <w:b/>
          <w:sz w:val="28"/>
          <w:szCs w:val="28"/>
        </w:rPr>
        <w:t xml:space="preserve">ОКАЗЫВАЕМЫХ </w:t>
      </w:r>
      <w:r w:rsidRPr="00D473B0">
        <w:rPr>
          <w:rFonts w:ascii="Times New Roman" w:hAnsi="Times New Roman" w:cs="Times New Roman"/>
          <w:b/>
          <w:sz w:val="28"/>
          <w:szCs w:val="28"/>
        </w:rPr>
        <w:t>УСЛУГ</w:t>
      </w:r>
    </w:p>
    <w:p w14:paraId="738F17D6" w14:textId="19C65658" w:rsidR="00A176C5" w:rsidRPr="00D473B0" w:rsidRDefault="00A176C5" w:rsidP="00A176C5">
      <w:pPr>
        <w:pStyle w:val="ConsPlusTitle"/>
        <w:ind w:firstLine="709"/>
        <w:jc w:val="both"/>
        <w:rPr>
          <w:rFonts w:ascii="Times New Roman" w:hAnsi="Times New Roman" w:cs="Times New Roman"/>
          <w:b w:val="0"/>
          <w:sz w:val="28"/>
          <w:szCs w:val="28"/>
        </w:rPr>
      </w:pPr>
      <w:r w:rsidRPr="00D473B0">
        <w:rPr>
          <w:rFonts w:ascii="Times New Roman" w:hAnsi="Times New Roman" w:cs="Times New Roman"/>
          <w:b w:val="0"/>
          <w:sz w:val="28"/>
          <w:szCs w:val="28"/>
        </w:rPr>
        <w:t>Оказание услуг по оценке рыночной стоимости прав временного владения и</w:t>
      </w:r>
      <w:r w:rsidR="00DF208F">
        <w:rPr>
          <w:rFonts w:ascii="Times New Roman" w:hAnsi="Times New Roman" w:cs="Times New Roman"/>
          <w:b w:val="0"/>
          <w:sz w:val="28"/>
          <w:szCs w:val="28"/>
        </w:rPr>
        <w:t> </w:t>
      </w:r>
      <w:r w:rsidRPr="00D473B0">
        <w:rPr>
          <w:rFonts w:ascii="Times New Roman" w:hAnsi="Times New Roman" w:cs="Times New Roman"/>
          <w:b w:val="0"/>
          <w:sz w:val="28"/>
          <w:szCs w:val="28"/>
        </w:rPr>
        <w:t>(или) пользования недвижимым имуществом, принадлежащим</w:t>
      </w:r>
      <w:r w:rsidR="00485BD7">
        <w:rPr>
          <w:rFonts w:ascii="Times New Roman" w:hAnsi="Times New Roman" w:cs="Times New Roman"/>
          <w:b w:val="0"/>
          <w:sz w:val="28"/>
          <w:szCs w:val="28"/>
        </w:rPr>
        <w:t xml:space="preserve">   </w:t>
      </w:r>
      <w:r w:rsidRPr="00D473B0">
        <w:rPr>
          <w:rFonts w:ascii="Times New Roman" w:hAnsi="Times New Roman" w:cs="Times New Roman"/>
          <w:b w:val="0"/>
          <w:sz w:val="28"/>
          <w:szCs w:val="28"/>
        </w:rPr>
        <w:t xml:space="preserve"> АО «Почта России» на праве собственности </w:t>
      </w:r>
      <w:r w:rsidR="00E0520D">
        <w:rPr>
          <w:rFonts w:ascii="Times New Roman" w:hAnsi="Times New Roman" w:cs="Times New Roman"/>
          <w:b w:val="0"/>
          <w:sz w:val="28"/>
          <w:szCs w:val="28"/>
        </w:rPr>
        <w:t>или</w:t>
      </w:r>
      <w:r w:rsidRPr="00D473B0">
        <w:rPr>
          <w:rFonts w:ascii="Times New Roman" w:hAnsi="Times New Roman" w:cs="Times New Roman"/>
          <w:b w:val="0"/>
          <w:sz w:val="28"/>
          <w:szCs w:val="28"/>
        </w:rPr>
        <w:t xml:space="preserve"> </w:t>
      </w:r>
      <w:r w:rsidR="00240DE7">
        <w:rPr>
          <w:rFonts w:ascii="Times New Roman" w:hAnsi="Times New Roman" w:cs="Times New Roman"/>
          <w:b w:val="0"/>
          <w:sz w:val="28"/>
          <w:szCs w:val="28"/>
        </w:rPr>
        <w:t>ином виде права</w:t>
      </w:r>
      <w:r w:rsidR="002B172D">
        <w:rPr>
          <w:rFonts w:ascii="Times New Roman" w:hAnsi="Times New Roman" w:cs="Times New Roman"/>
          <w:b w:val="0"/>
          <w:sz w:val="28"/>
          <w:szCs w:val="28"/>
        </w:rPr>
        <w:t xml:space="preserve"> для нужд УФПС </w:t>
      </w:r>
      <w:r w:rsidR="00EC0A96">
        <w:rPr>
          <w:rFonts w:ascii="Times New Roman" w:hAnsi="Times New Roman" w:cs="Times New Roman"/>
          <w:b w:val="0"/>
          <w:sz w:val="28"/>
          <w:szCs w:val="28"/>
        </w:rPr>
        <w:t>Рязанской</w:t>
      </w:r>
      <w:r w:rsidR="002B172D">
        <w:rPr>
          <w:rFonts w:ascii="Times New Roman" w:hAnsi="Times New Roman" w:cs="Times New Roman"/>
          <w:b w:val="0"/>
          <w:sz w:val="28"/>
          <w:szCs w:val="28"/>
        </w:rPr>
        <w:t xml:space="preserve"> области.</w:t>
      </w:r>
    </w:p>
    <w:p w14:paraId="2FAA3CDB" w14:textId="77777777" w:rsidR="00A176C5" w:rsidRPr="00D473B0" w:rsidRDefault="00A176C5" w:rsidP="00A176C5">
      <w:pPr>
        <w:spacing w:before="240" w:after="120" w:line="240" w:lineRule="auto"/>
        <w:ind w:left="357" w:hanging="357"/>
        <w:jc w:val="center"/>
        <w:rPr>
          <w:rFonts w:ascii="Times New Roman" w:hAnsi="Times New Roman" w:cs="Times New Roman"/>
          <w:b/>
          <w:sz w:val="28"/>
          <w:szCs w:val="28"/>
        </w:rPr>
      </w:pPr>
      <w:r w:rsidRPr="00D473B0">
        <w:rPr>
          <w:rFonts w:ascii="Times New Roman" w:hAnsi="Times New Roman" w:cs="Times New Roman"/>
          <w:b/>
          <w:sz w:val="28"/>
          <w:szCs w:val="28"/>
        </w:rPr>
        <w:t>3.</w:t>
      </w:r>
      <w:r w:rsidRPr="00D473B0">
        <w:rPr>
          <w:rFonts w:ascii="Times New Roman" w:hAnsi="Times New Roman" w:cs="Times New Roman"/>
          <w:b/>
          <w:sz w:val="28"/>
          <w:szCs w:val="28"/>
        </w:rPr>
        <w:tab/>
        <w:t>ОПИСАНИЕ УСЛУГИ, ЦЕЛЬ И ЗАДАЧИ</w:t>
      </w:r>
    </w:p>
    <w:p w14:paraId="2152327F" w14:textId="05B366C7" w:rsidR="00A176C5" w:rsidRDefault="00EA1677" w:rsidP="00A176C5">
      <w:pPr>
        <w:pStyle w:val="ConsPlusNormal"/>
        <w:ind w:firstLine="709"/>
        <w:contextualSpacing/>
        <w:jc w:val="both"/>
        <w:rPr>
          <w:rFonts w:ascii="Times New Roman" w:hAnsi="Times New Roman"/>
          <w:sz w:val="28"/>
          <w:szCs w:val="28"/>
        </w:rPr>
      </w:pPr>
      <w:r>
        <w:rPr>
          <w:rFonts w:ascii="Times New Roman" w:hAnsi="Times New Roman"/>
          <w:bCs/>
          <w:sz w:val="28"/>
          <w:szCs w:val="28"/>
        </w:rPr>
        <w:t>Исполнитель оказыв</w:t>
      </w:r>
      <w:r w:rsidR="002D13A2">
        <w:rPr>
          <w:rFonts w:ascii="Times New Roman" w:hAnsi="Times New Roman"/>
          <w:bCs/>
          <w:sz w:val="28"/>
          <w:szCs w:val="28"/>
        </w:rPr>
        <w:t>а</w:t>
      </w:r>
      <w:r>
        <w:rPr>
          <w:rFonts w:ascii="Times New Roman" w:hAnsi="Times New Roman"/>
          <w:bCs/>
          <w:sz w:val="28"/>
          <w:szCs w:val="28"/>
        </w:rPr>
        <w:t xml:space="preserve">ет услуги по </w:t>
      </w:r>
      <w:r w:rsidR="00E53283">
        <w:rPr>
          <w:rFonts w:ascii="Times New Roman" w:hAnsi="Times New Roman"/>
          <w:sz w:val="28"/>
          <w:szCs w:val="28"/>
        </w:rPr>
        <w:t>оценке</w:t>
      </w:r>
      <w:r w:rsidR="00A176C5" w:rsidRPr="00D473B0">
        <w:rPr>
          <w:rFonts w:ascii="Times New Roman" w:hAnsi="Times New Roman"/>
          <w:sz w:val="28"/>
          <w:szCs w:val="28"/>
        </w:rPr>
        <w:t xml:space="preserve"> рыночной стоимости прав временного владения и</w:t>
      </w:r>
      <w:r w:rsidR="00DF208F">
        <w:rPr>
          <w:rFonts w:ascii="Times New Roman" w:hAnsi="Times New Roman"/>
          <w:sz w:val="28"/>
          <w:szCs w:val="28"/>
        </w:rPr>
        <w:t> </w:t>
      </w:r>
      <w:r w:rsidR="00A176C5" w:rsidRPr="00D473B0">
        <w:rPr>
          <w:rFonts w:ascii="Times New Roman" w:hAnsi="Times New Roman"/>
          <w:sz w:val="28"/>
          <w:szCs w:val="28"/>
        </w:rPr>
        <w:t>(или) пользования недвижимым имуществом без учета ЭР и КП</w:t>
      </w:r>
      <w:r w:rsidR="00B02086">
        <w:rPr>
          <w:rFonts w:ascii="Times New Roman" w:hAnsi="Times New Roman"/>
          <w:sz w:val="28"/>
          <w:szCs w:val="28"/>
        </w:rPr>
        <w:t xml:space="preserve"> в соответствии с Заданиями на оценку</w:t>
      </w:r>
      <w:r w:rsidR="002D13A2">
        <w:rPr>
          <w:rFonts w:ascii="Times New Roman" w:hAnsi="Times New Roman"/>
          <w:sz w:val="28"/>
          <w:szCs w:val="28"/>
        </w:rPr>
        <w:t>.</w:t>
      </w:r>
    </w:p>
    <w:p w14:paraId="539E15A9" w14:textId="3A3952AE"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lastRenderedPageBreak/>
        <w:t xml:space="preserve">Цель – определение рыночной стоимости прав временного владения и (или) пользования недвижимым имуществом, принадлежащим Обществу на праве собственности </w:t>
      </w:r>
      <w:r w:rsidR="00E0520D">
        <w:rPr>
          <w:rFonts w:ascii="Times New Roman" w:eastAsia="Times New Roman" w:hAnsi="Times New Roman" w:cs="Times New Roman"/>
          <w:color w:val="000000"/>
          <w:sz w:val="28"/>
          <w:szCs w:val="28"/>
          <w:lang w:eastAsia="ru-RU"/>
        </w:rPr>
        <w:t>или</w:t>
      </w:r>
      <w:r w:rsidR="006A22D8">
        <w:rPr>
          <w:rFonts w:ascii="Times New Roman" w:eastAsia="Times New Roman" w:hAnsi="Times New Roman" w:cs="Times New Roman"/>
          <w:color w:val="000000"/>
          <w:sz w:val="28"/>
          <w:szCs w:val="28"/>
          <w:lang w:eastAsia="ru-RU"/>
        </w:rPr>
        <w:t xml:space="preserve"> ином виде права</w:t>
      </w:r>
      <w:r w:rsidRPr="00D473B0">
        <w:rPr>
          <w:rFonts w:ascii="Times New Roman" w:eastAsia="Times New Roman" w:hAnsi="Times New Roman" w:cs="Times New Roman"/>
          <w:color w:val="000000"/>
          <w:sz w:val="28"/>
          <w:szCs w:val="28"/>
          <w:lang w:eastAsia="ru-RU"/>
        </w:rPr>
        <w:t xml:space="preserve">. </w:t>
      </w:r>
    </w:p>
    <w:p w14:paraId="72B1DB32" w14:textId="0AD9E876"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 xml:space="preserve">Задача – Заказчику необходимо провести оценку недвижимого имущества, принадлежащего Обществу на праве собственности </w:t>
      </w:r>
      <w:r w:rsidR="00E0520D">
        <w:rPr>
          <w:rFonts w:ascii="Times New Roman" w:eastAsia="Times New Roman" w:hAnsi="Times New Roman" w:cs="Times New Roman"/>
          <w:color w:val="000000"/>
          <w:sz w:val="28"/>
          <w:szCs w:val="28"/>
          <w:lang w:eastAsia="ru-RU"/>
        </w:rPr>
        <w:t>или</w:t>
      </w:r>
      <w:r w:rsidRPr="00D473B0">
        <w:rPr>
          <w:rFonts w:ascii="Times New Roman" w:eastAsia="Times New Roman" w:hAnsi="Times New Roman" w:cs="Times New Roman"/>
          <w:color w:val="000000"/>
          <w:sz w:val="28"/>
          <w:szCs w:val="28"/>
          <w:lang w:eastAsia="ru-RU"/>
        </w:rPr>
        <w:t xml:space="preserve"> </w:t>
      </w:r>
      <w:r w:rsidR="00240DE7">
        <w:rPr>
          <w:rFonts w:ascii="Times New Roman" w:eastAsia="Times New Roman" w:hAnsi="Times New Roman" w:cs="Times New Roman"/>
          <w:color w:val="000000"/>
          <w:sz w:val="28"/>
          <w:szCs w:val="28"/>
          <w:lang w:eastAsia="ru-RU"/>
        </w:rPr>
        <w:t xml:space="preserve">ином виде </w:t>
      </w:r>
      <w:r w:rsidRPr="00D473B0">
        <w:rPr>
          <w:rFonts w:ascii="Times New Roman" w:eastAsia="Times New Roman" w:hAnsi="Times New Roman" w:cs="Times New Roman"/>
          <w:color w:val="000000"/>
          <w:sz w:val="28"/>
          <w:szCs w:val="28"/>
          <w:lang w:eastAsia="ru-RU"/>
        </w:rPr>
        <w:t>прав</w:t>
      </w:r>
      <w:r w:rsidR="00240DE7">
        <w:rPr>
          <w:rFonts w:ascii="Times New Roman" w:eastAsia="Times New Roman" w:hAnsi="Times New Roman" w:cs="Times New Roman"/>
          <w:color w:val="000000"/>
          <w:sz w:val="28"/>
          <w:szCs w:val="28"/>
          <w:lang w:eastAsia="ru-RU"/>
        </w:rPr>
        <w:t>а</w:t>
      </w:r>
      <w:r w:rsidRPr="00D473B0">
        <w:rPr>
          <w:rFonts w:ascii="Times New Roman" w:eastAsia="Times New Roman" w:hAnsi="Times New Roman" w:cs="Times New Roman"/>
          <w:color w:val="000000"/>
          <w:sz w:val="28"/>
          <w:szCs w:val="28"/>
          <w:lang w:eastAsia="ru-RU"/>
        </w:rPr>
        <w:t>.</w:t>
      </w:r>
    </w:p>
    <w:p w14:paraId="2C32EF19" w14:textId="77777777" w:rsidR="00A176C5" w:rsidRPr="00D473B0" w:rsidRDefault="00A176C5" w:rsidP="00A176C5">
      <w:pPr>
        <w:tabs>
          <w:tab w:val="left" w:pos="284"/>
        </w:tabs>
        <w:spacing w:before="240" w:after="120" w:line="240" w:lineRule="auto"/>
        <w:jc w:val="center"/>
        <w:rPr>
          <w:rFonts w:ascii="Times New Roman" w:hAnsi="Times New Roman" w:cs="Times New Roman"/>
          <w:b/>
          <w:sz w:val="28"/>
          <w:szCs w:val="28"/>
        </w:rPr>
      </w:pPr>
      <w:r w:rsidRPr="00D473B0">
        <w:rPr>
          <w:rFonts w:ascii="Times New Roman" w:hAnsi="Times New Roman" w:cs="Times New Roman"/>
          <w:b/>
          <w:sz w:val="28"/>
          <w:szCs w:val="28"/>
        </w:rPr>
        <w:t>4.</w:t>
      </w:r>
      <w:r w:rsidRPr="00D473B0">
        <w:rPr>
          <w:rFonts w:ascii="Times New Roman" w:hAnsi="Times New Roman" w:cs="Times New Roman"/>
          <w:b/>
          <w:sz w:val="28"/>
          <w:szCs w:val="28"/>
        </w:rPr>
        <w:tab/>
        <w:t>ТРЕБОВАНИЯ К СРОКУ И МЕСТУ ОКАЗАНИЯ УСЛУГ</w:t>
      </w:r>
    </w:p>
    <w:p w14:paraId="02CE35BA" w14:textId="14E51CA2" w:rsidR="00A176C5" w:rsidRPr="00240DE7" w:rsidRDefault="00240DE7" w:rsidP="00240DE7">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4.1.</w:t>
      </w:r>
      <w:r w:rsidR="00A176C5" w:rsidRPr="00D473B0">
        <w:rPr>
          <w:rFonts w:ascii="Times New Roman" w:hAnsi="Times New Roman" w:cs="Times New Roman"/>
          <w:sz w:val="28"/>
          <w:szCs w:val="28"/>
        </w:rPr>
        <w:t xml:space="preserve"> Исполнитель оказывает Услуги по </w:t>
      </w:r>
      <w:r w:rsidR="00EC0251">
        <w:rPr>
          <w:rFonts w:ascii="Times New Roman" w:hAnsi="Times New Roman" w:cs="Times New Roman"/>
          <w:sz w:val="28"/>
          <w:szCs w:val="28"/>
        </w:rPr>
        <w:t>Заданиям на оценку</w:t>
      </w:r>
      <w:r w:rsidR="00C2690C">
        <w:rPr>
          <w:rFonts w:ascii="Times New Roman" w:hAnsi="Times New Roman" w:cs="Times New Roman"/>
          <w:sz w:val="28"/>
          <w:szCs w:val="28"/>
        </w:rPr>
        <w:t xml:space="preserve"> Заказчика</w:t>
      </w:r>
      <w:r w:rsidR="00C2690C">
        <w:rPr>
          <w:rFonts w:ascii="Times New Roman" w:hAnsi="Times New Roman" w:cs="Times New Roman"/>
          <w:sz w:val="28"/>
          <w:szCs w:val="28"/>
        </w:rPr>
        <w:br/>
      </w:r>
      <w:r w:rsidR="00A176C5" w:rsidRPr="00D473B0">
        <w:rPr>
          <w:rFonts w:ascii="Times New Roman" w:eastAsia="Times New Roman" w:hAnsi="Times New Roman" w:cs="Times New Roman"/>
          <w:sz w:val="28"/>
          <w:szCs w:val="28"/>
        </w:rPr>
        <w:t xml:space="preserve">в сроки, установленные </w:t>
      </w:r>
      <w:r w:rsidR="00EC0251">
        <w:rPr>
          <w:rFonts w:ascii="Times New Roman" w:eastAsia="Times New Roman" w:hAnsi="Times New Roman" w:cs="Times New Roman"/>
          <w:sz w:val="28"/>
          <w:szCs w:val="28"/>
        </w:rPr>
        <w:t xml:space="preserve">в них </w:t>
      </w:r>
      <w:r w:rsidR="00A176C5" w:rsidRPr="00D473B0">
        <w:rPr>
          <w:rFonts w:ascii="Times New Roman" w:eastAsia="Times New Roman" w:hAnsi="Times New Roman" w:cs="Times New Roman"/>
          <w:sz w:val="28"/>
          <w:szCs w:val="28"/>
        </w:rPr>
        <w:t xml:space="preserve">Заказчиком. Максимальное количество </w:t>
      </w:r>
      <w:r w:rsidR="003A7A5D">
        <w:rPr>
          <w:rFonts w:ascii="Times New Roman" w:eastAsia="Times New Roman" w:hAnsi="Times New Roman" w:cs="Times New Roman"/>
          <w:sz w:val="28"/>
          <w:szCs w:val="28"/>
        </w:rPr>
        <w:t>объектов</w:t>
      </w:r>
      <w:r w:rsidR="00A176C5" w:rsidRPr="00D473B0">
        <w:rPr>
          <w:rFonts w:ascii="Times New Roman" w:hAnsi="Times New Roman" w:cs="Times New Roman"/>
          <w:sz w:val="28"/>
          <w:szCs w:val="28"/>
        </w:rPr>
        <w:t xml:space="preserve"> в одно</w:t>
      </w:r>
      <w:r w:rsidR="008739B1">
        <w:rPr>
          <w:rFonts w:ascii="Times New Roman" w:hAnsi="Times New Roman" w:cs="Times New Roman"/>
          <w:sz w:val="28"/>
          <w:szCs w:val="28"/>
        </w:rPr>
        <w:t>м</w:t>
      </w:r>
      <w:r w:rsidR="00A176C5" w:rsidRPr="00D473B0">
        <w:rPr>
          <w:rFonts w:ascii="Times New Roman" w:hAnsi="Times New Roman" w:cs="Times New Roman"/>
          <w:sz w:val="28"/>
          <w:szCs w:val="28"/>
        </w:rPr>
        <w:t xml:space="preserve"> </w:t>
      </w:r>
      <w:r w:rsidR="00AF7750">
        <w:rPr>
          <w:rFonts w:ascii="Times New Roman" w:hAnsi="Times New Roman" w:cs="Times New Roman"/>
          <w:sz w:val="28"/>
          <w:szCs w:val="28"/>
        </w:rPr>
        <w:t xml:space="preserve">Задании </w:t>
      </w:r>
      <w:r w:rsidR="004B3E69">
        <w:rPr>
          <w:rFonts w:ascii="Times New Roman" w:hAnsi="Times New Roman" w:cs="Times New Roman"/>
          <w:sz w:val="28"/>
          <w:szCs w:val="28"/>
        </w:rPr>
        <w:t xml:space="preserve">на оценку </w:t>
      </w:r>
      <w:r w:rsidR="00480842" w:rsidRPr="00480842">
        <w:rPr>
          <w:rFonts w:ascii="Times New Roman" w:hAnsi="Times New Roman" w:cs="Times New Roman"/>
          <w:sz w:val="28"/>
          <w:szCs w:val="28"/>
        </w:rPr>
        <w:t>–</w:t>
      </w:r>
      <w:r w:rsidR="00A176C5" w:rsidRPr="00D473B0">
        <w:rPr>
          <w:rFonts w:ascii="Times New Roman" w:hAnsi="Times New Roman" w:cs="Times New Roman"/>
          <w:sz w:val="28"/>
          <w:szCs w:val="28"/>
        </w:rPr>
        <w:t xml:space="preserve"> не более </w:t>
      </w:r>
      <w:r>
        <w:rPr>
          <w:rFonts w:ascii="Times New Roman" w:hAnsi="Times New Roman" w:cs="Times New Roman"/>
          <w:sz w:val="28"/>
          <w:szCs w:val="28"/>
        </w:rPr>
        <w:t>10 (десяти)</w:t>
      </w:r>
      <w:r w:rsidR="00A176C5" w:rsidRPr="00D473B0">
        <w:rPr>
          <w:rFonts w:ascii="Times New Roman" w:hAnsi="Times New Roman" w:cs="Times New Roman"/>
          <w:sz w:val="28"/>
          <w:szCs w:val="28"/>
        </w:rPr>
        <w:t xml:space="preserve">.  </w:t>
      </w:r>
    </w:p>
    <w:p w14:paraId="3BEFC669" w14:textId="1F0E78C4" w:rsidR="00A176C5" w:rsidRPr="00D473B0" w:rsidRDefault="00A176C5" w:rsidP="00A176C5">
      <w:pPr>
        <w:tabs>
          <w:tab w:val="left" w:pos="709"/>
        </w:tabs>
        <w:spacing w:after="0" w:line="240" w:lineRule="auto"/>
        <w:ind w:firstLine="709"/>
        <w:jc w:val="both"/>
        <w:rPr>
          <w:rFonts w:ascii="Times New Roman" w:hAnsi="Times New Roman" w:cs="Times New Roman"/>
          <w:sz w:val="28"/>
          <w:szCs w:val="28"/>
          <w:lang w:eastAsia="ru-RU"/>
        </w:rPr>
      </w:pPr>
      <w:r w:rsidRPr="00D473B0">
        <w:rPr>
          <w:rFonts w:ascii="Times New Roman" w:hAnsi="Times New Roman" w:cs="Times New Roman"/>
          <w:sz w:val="28"/>
          <w:szCs w:val="28"/>
          <w:lang w:eastAsia="ru-RU"/>
        </w:rPr>
        <w:t xml:space="preserve">В случае установления в </w:t>
      </w:r>
      <w:r w:rsidR="008739B1">
        <w:rPr>
          <w:rFonts w:ascii="Times New Roman" w:hAnsi="Times New Roman" w:cs="Times New Roman"/>
          <w:sz w:val="28"/>
          <w:szCs w:val="28"/>
          <w:lang w:eastAsia="ru-RU"/>
        </w:rPr>
        <w:t>Задании на оценку</w:t>
      </w:r>
      <w:r w:rsidRPr="00D473B0">
        <w:rPr>
          <w:rFonts w:ascii="Times New Roman" w:hAnsi="Times New Roman" w:cs="Times New Roman"/>
          <w:sz w:val="28"/>
          <w:szCs w:val="28"/>
          <w:lang w:eastAsia="ru-RU"/>
        </w:rPr>
        <w:t xml:space="preserve"> необходимости оказания Услуг Исполнителем более чем по</w:t>
      </w:r>
      <w:r w:rsidR="00240DE7">
        <w:rPr>
          <w:rFonts w:ascii="Times New Roman" w:hAnsi="Times New Roman" w:cs="Times New Roman"/>
          <w:sz w:val="28"/>
          <w:szCs w:val="28"/>
          <w:lang w:eastAsia="ru-RU"/>
        </w:rPr>
        <w:t xml:space="preserve"> 10 (десяти) </w:t>
      </w:r>
      <w:r w:rsidR="004B3E69">
        <w:rPr>
          <w:rFonts w:ascii="Times New Roman" w:hAnsi="Times New Roman" w:cs="Times New Roman"/>
          <w:sz w:val="28"/>
          <w:szCs w:val="28"/>
          <w:lang w:eastAsia="ru-RU"/>
        </w:rPr>
        <w:t>объектам</w:t>
      </w:r>
      <w:r w:rsidRPr="00D473B0">
        <w:rPr>
          <w:rFonts w:ascii="Times New Roman" w:hAnsi="Times New Roman" w:cs="Times New Roman"/>
          <w:sz w:val="28"/>
          <w:szCs w:val="28"/>
          <w:lang w:eastAsia="ru-RU"/>
        </w:rPr>
        <w:t xml:space="preserve"> одновременно срок оказания Услуг по тако</w:t>
      </w:r>
      <w:r w:rsidR="00AF7750">
        <w:rPr>
          <w:rFonts w:ascii="Times New Roman" w:hAnsi="Times New Roman" w:cs="Times New Roman"/>
          <w:sz w:val="28"/>
          <w:szCs w:val="28"/>
          <w:lang w:eastAsia="ru-RU"/>
        </w:rPr>
        <w:t>му</w:t>
      </w:r>
      <w:r w:rsidRPr="00D473B0">
        <w:rPr>
          <w:rFonts w:ascii="Times New Roman" w:hAnsi="Times New Roman" w:cs="Times New Roman"/>
          <w:sz w:val="28"/>
          <w:szCs w:val="28"/>
          <w:lang w:eastAsia="ru-RU"/>
        </w:rPr>
        <w:t xml:space="preserve"> </w:t>
      </w:r>
      <w:r w:rsidR="00AF7750">
        <w:rPr>
          <w:rFonts w:ascii="Times New Roman" w:hAnsi="Times New Roman" w:cs="Times New Roman"/>
          <w:sz w:val="28"/>
          <w:szCs w:val="28"/>
          <w:lang w:eastAsia="ru-RU"/>
        </w:rPr>
        <w:t xml:space="preserve">Заданию </w:t>
      </w:r>
      <w:r w:rsidRPr="00D473B0">
        <w:rPr>
          <w:rFonts w:ascii="Times New Roman" w:hAnsi="Times New Roman" w:cs="Times New Roman"/>
          <w:sz w:val="28"/>
          <w:szCs w:val="28"/>
          <w:lang w:eastAsia="ru-RU"/>
        </w:rPr>
        <w:t>может быть увеличен по согласованию Сторон (посредств</w:t>
      </w:r>
      <w:r w:rsidR="00C2690C">
        <w:rPr>
          <w:rFonts w:ascii="Times New Roman" w:hAnsi="Times New Roman" w:cs="Times New Roman"/>
          <w:sz w:val="28"/>
          <w:szCs w:val="28"/>
          <w:lang w:eastAsia="ru-RU"/>
        </w:rPr>
        <w:t>ом электронной почты, указанной</w:t>
      </w:r>
      <w:r w:rsidR="00C2690C">
        <w:rPr>
          <w:rFonts w:ascii="Times New Roman" w:hAnsi="Times New Roman" w:cs="Times New Roman"/>
          <w:sz w:val="28"/>
          <w:szCs w:val="28"/>
          <w:lang w:eastAsia="ru-RU"/>
        </w:rPr>
        <w:br/>
      </w:r>
      <w:r w:rsidRPr="00D473B0">
        <w:rPr>
          <w:rFonts w:ascii="Times New Roman" w:hAnsi="Times New Roman" w:cs="Times New Roman"/>
          <w:sz w:val="28"/>
          <w:szCs w:val="28"/>
          <w:lang w:eastAsia="ru-RU"/>
        </w:rPr>
        <w:t xml:space="preserve">в договоре), </w:t>
      </w:r>
      <w:r w:rsidR="00A00EAB">
        <w:rPr>
          <w:rFonts w:ascii="Times New Roman" w:hAnsi="Times New Roman" w:cs="Times New Roman"/>
          <w:sz w:val="28"/>
          <w:szCs w:val="28"/>
          <w:lang w:eastAsia="ru-RU"/>
        </w:rPr>
        <w:t xml:space="preserve">но не может превышать более </w:t>
      </w:r>
      <w:r w:rsidR="000422EC">
        <w:rPr>
          <w:rFonts w:ascii="Times New Roman" w:hAnsi="Times New Roman" w:cs="Times New Roman"/>
          <w:sz w:val="28"/>
          <w:szCs w:val="28"/>
          <w:lang w:eastAsia="ru-RU"/>
        </w:rPr>
        <w:t>20 (двадцати</w:t>
      </w:r>
      <w:r w:rsidR="00A00EAB">
        <w:rPr>
          <w:rFonts w:ascii="Times New Roman" w:hAnsi="Times New Roman" w:cs="Times New Roman"/>
          <w:sz w:val="28"/>
          <w:szCs w:val="28"/>
          <w:lang w:eastAsia="ru-RU"/>
        </w:rPr>
        <w:t>)</w:t>
      </w:r>
      <w:r w:rsidRPr="00D473B0">
        <w:rPr>
          <w:rFonts w:ascii="Times New Roman" w:hAnsi="Times New Roman" w:cs="Times New Roman"/>
          <w:sz w:val="28"/>
          <w:szCs w:val="28"/>
          <w:lang w:eastAsia="ru-RU"/>
        </w:rPr>
        <w:t xml:space="preserve"> дней с даты подписания Исполнителем Задания на оценку.</w:t>
      </w:r>
    </w:p>
    <w:p w14:paraId="789B7991" w14:textId="7CBE4312" w:rsidR="00A176C5" w:rsidRDefault="00A176C5" w:rsidP="00A176C5">
      <w:pPr>
        <w:tabs>
          <w:tab w:val="left" w:pos="1134"/>
        </w:tabs>
        <w:spacing w:after="0" w:line="240" w:lineRule="auto"/>
        <w:ind w:firstLine="709"/>
        <w:jc w:val="both"/>
        <w:rPr>
          <w:rFonts w:ascii="Times New Roman" w:hAnsi="Times New Roman" w:cs="Times New Roman"/>
          <w:sz w:val="28"/>
          <w:szCs w:val="28"/>
        </w:rPr>
      </w:pPr>
      <w:r w:rsidRPr="00D473B0">
        <w:rPr>
          <w:rFonts w:ascii="Times New Roman" w:eastAsia="Times New Roman" w:hAnsi="Times New Roman" w:cs="Times New Roman"/>
          <w:sz w:val="28"/>
          <w:szCs w:val="28"/>
        </w:rPr>
        <w:t>Заказчик направляет последн</w:t>
      </w:r>
      <w:r w:rsidR="00296B47">
        <w:rPr>
          <w:rFonts w:ascii="Times New Roman" w:eastAsia="Times New Roman" w:hAnsi="Times New Roman" w:cs="Times New Roman"/>
          <w:sz w:val="28"/>
          <w:szCs w:val="28"/>
        </w:rPr>
        <w:t>ее</w:t>
      </w:r>
      <w:r w:rsidRPr="00D473B0">
        <w:rPr>
          <w:rFonts w:ascii="Times New Roman" w:eastAsia="Times New Roman" w:hAnsi="Times New Roman" w:cs="Times New Roman"/>
          <w:sz w:val="28"/>
          <w:szCs w:val="28"/>
        </w:rPr>
        <w:t xml:space="preserve"> </w:t>
      </w:r>
      <w:r w:rsidR="00296B47">
        <w:rPr>
          <w:rFonts w:ascii="Times New Roman" w:eastAsia="Times New Roman" w:hAnsi="Times New Roman" w:cs="Times New Roman"/>
          <w:sz w:val="28"/>
          <w:szCs w:val="28"/>
        </w:rPr>
        <w:t>Задание на оценку</w:t>
      </w:r>
      <w:r w:rsidRPr="00D473B0">
        <w:rPr>
          <w:rFonts w:ascii="Times New Roman" w:eastAsia="Times New Roman" w:hAnsi="Times New Roman" w:cs="Times New Roman"/>
          <w:sz w:val="28"/>
          <w:szCs w:val="28"/>
        </w:rPr>
        <w:t xml:space="preserve"> Исполнителю</w:t>
      </w:r>
      <w:r w:rsidR="00C2690C">
        <w:rPr>
          <w:rFonts w:ascii="Times New Roman" w:eastAsia="Times New Roman" w:hAnsi="Times New Roman" w:cs="Times New Roman"/>
          <w:sz w:val="28"/>
          <w:szCs w:val="28"/>
        </w:rPr>
        <w:br/>
      </w:r>
      <w:r w:rsidRPr="00D473B0">
        <w:rPr>
          <w:rFonts w:ascii="Times New Roman" w:hAnsi="Times New Roman" w:cs="Times New Roman"/>
          <w:sz w:val="28"/>
          <w:szCs w:val="28"/>
        </w:rPr>
        <w:t xml:space="preserve">не позднее </w:t>
      </w:r>
      <w:r w:rsidR="007E0ABB">
        <w:rPr>
          <w:rFonts w:ascii="Times New Roman" w:hAnsi="Times New Roman" w:cs="Times New Roman"/>
          <w:sz w:val="28"/>
          <w:szCs w:val="28"/>
        </w:rPr>
        <w:t>20 (двадцати</w:t>
      </w:r>
      <w:r w:rsidR="00A00EAB">
        <w:rPr>
          <w:rFonts w:ascii="Times New Roman" w:hAnsi="Times New Roman" w:cs="Times New Roman"/>
          <w:sz w:val="28"/>
          <w:szCs w:val="28"/>
        </w:rPr>
        <w:t>)</w:t>
      </w:r>
      <w:r w:rsidRPr="00D473B0">
        <w:rPr>
          <w:rFonts w:ascii="Times New Roman" w:hAnsi="Times New Roman" w:cs="Times New Roman"/>
          <w:sz w:val="28"/>
          <w:szCs w:val="28"/>
        </w:rPr>
        <w:t xml:space="preserve"> рабочих дней до окончания срока действия договора.</w:t>
      </w:r>
    </w:p>
    <w:p w14:paraId="56440EAE" w14:textId="4A2BE23D" w:rsidR="00E24A48" w:rsidRDefault="00A176C5" w:rsidP="00E24A48">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473B0">
        <w:rPr>
          <w:rFonts w:ascii="Times New Roman" w:hAnsi="Times New Roman" w:cs="Times New Roman"/>
          <w:sz w:val="28"/>
          <w:szCs w:val="28"/>
        </w:rPr>
        <w:t>4</w:t>
      </w:r>
      <w:r w:rsidR="00C2690C">
        <w:rPr>
          <w:rFonts w:ascii="Times New Roman" w:hAnsi="Times New Roman" w:cs="Times New Roman"/>
          <w:sz w:val="28"/>
          <w:szCs w:val="28"/>
        </w:rPr>
        <w:t>.2.</w:t>
      </w:r>
      <w:r w:rsidR="00C2690C">
        <w:rPr>
          <w:rFonts w:ascii="Times New Roman" w:hAnsi="Times New Roman" w:cs="Times New Roman"/>
          <w:sz w:val="28"/>
          <w:szCs w:val="28"/>
        </w:rPr>
        <w:tab/>
      </w:r>
      <w:r w:rsidRPr="00D473B0">
        <w:rPr>
          <w:rFonts w:ascii="Times New Roman" w:hAnsi="Times New Roman" w:cs="Times New Roman"/>
          <w:sz w:val="28"/>
          <w:szCs w:val="28"/>
        </w:rPr>
        <w:t xml:space="preserve">Услуги оказываются </w:t>
      </w:r>
      <w:r w:rsidRPr="00D473B0">
        <w:rPr>
          <w:rFonts w:ascii="Times New Roman" w:eastAsia="Times New Roman" w:hAnsi="Times New Roman" w:cs="Times New Roman"/>
          <w:sz w:val="28"/>
          <w:szCs w:val="28"/>
          <w:lang w:eastAsia="ru-RU"/>
        </w:rPr>
        <w:t>на территории</w:t>
      </w:r>
      <w:r w:rsidRPr="00D473B0">
        <w:rPr>
          <w:rFonts w:ascii="Times New Roman" w:hAnsi="Times New Roman" w:cs="Times New Roman"/>
          <w:sz w:val="28"/>
          <w:szCs w:val="28"/>
        </w:rPr>
        <w:t xml:space="preserve"> </w:t>
      </w:r>
      <w:r w:rsidR="002B172D">
        <w:rPr>
          <w:rFonts w:ascii="Times New Roman" w:hAnsi="Times New Roman" w:cs="Times New Roman"/>
          <w:sz w:val="28"/>
          <w:szCs w:val="28"/>
        </w:rPr>
        <w:t xml:space="preserve">г. </w:t>
      </w:r>
      <w:r w:rsidR="00EC0A96">
        <w:rPr>
          <w:rFonts w:ascii="Times New Roman" w:hAnsi="Times New Roman" w:cs="Times New Roman"/>
          <w:sz w:val="28"/>
          <w:szCs w:val="28"/>
        </w:rPr>
        <w:t>Рязани</w:t>
      </w:r>
      <w:r w:rsidR="002B172D">
        <w:rPr>
          <w:rFonts w:ascii="Times New Roman" w:hAnsi="Times New Roman" w:cs="Times New Roman"/>
          <w:sz w:val="28"/>
          <w:szCs w:val="28"/>
        </w:rPr>
        <w:t xml:space="preserve"> и </w:t>
      </w:r>
      <w:r w:rsidR="00EC0A96">
        <w:rPr>
          <w:rFonts w:ascii="Times New Roman" w:hAnsi="Times New Roman" w:cs="Times New Roman"/>
          <w:sz w:val="28"/>
          <w:szCs w:val="28"/>
        </w:rPr>
        <w:t>Рязанской</w:t>
      </w:r>
      <w:r w:rsidR="002B172D">
        <w:rPr>
          <w:rFonts w:ascii="Times New Roman" w:hAnsi="Times New Roman" w:cs="Times New Roman"/>
          <w:sz w:val="28"/>
          <w:szCs w:val="28"/>
        </w:rPr>
        <w:t xml:space="preserve"> области</w:t>
      </w:r>
      <w:r w:rsidRPr="00D473B0">
        <w:rPr>
          <w:rFonts w:ascii="Times New Roman" w:eastAsia="Times New Roman" w:hAnsi="Times New Roman" w:cs="Times New Roman"/>
          <w:sz w:val="28"/>
          <w:szCs w:val="28"/>
          <w:lang w:eastAsia="ru-RU"/>
        </w:rPr>
        <w:t>.</w:t>
      </w:r>
    </w:p>
    <w:p w14:paraId="24E939C2" w14:textId="77777777" w:rsidR="009B5018" w:rsidRPr="009B5018" w:rsidRDefault="00C2690C" w:rsidP="009B5018">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r>
        <w:rPr>
          <w:rFonts w:ascii="Times New Roman" w:eastAsia="Times New Roman" w:hAnsi="Times New Roman" w:cs="Times New Roman"/>
          <w:sz w:val="28"/>
          <w:szCs w:val="28"/>
          <w:lang w:eastAsia="ru-RU"/>
        </w:rPr>
        <w:tab/>
      </w:r>
      <w:r w:rsidR="00A176C5" w:rsidRPr="00D473B0">
        <w:rPr>
          <w:rFonts w:ascii="Times New Roman" w:eastAsia="Times New Roman" w:hAnsi="Times New Roman" w:cs="Times New Roman"/>
          <w:sz w:val="28"/>
          <w:szCs w:val="28"/>
          <w:lang w:eastAsia="ru-RU"/>
        </w:rPr>
        <w:t>Срок действия договора:</w:t>
      </w:r>
      <w:r w:rsidR="00D74501">
        <w:rPr>
          <w:rFonts w:ascii="Times New Roman" w:eastAsia="Times New Roman" w:hAnsi="Times New Roman" w:cs="Times New Roman"/>
          <w:sz w:val="28"/>
          <w:szCs w:val="28"/>
          <w:lang w:eastAsia="ru-RU"/>
        </w:rPr>
        <w:t xml:space="preserve"> </w:t>
      </w:r>
      <w:r w:rsidR="009B5018" w:rsidRPr="009B5018">
        <w:rPr>
          <w:rFonts w:ascii="Times New Roman" w:eastAsia="Times New Roman" w:hAnsi="Times New Roman" w:cs="Times New Roman"/>
          <w:sz w:val="28"/>
          <w:szCs w:val="28"/>
          <w:lang w:eastAsia="ru-RU"/>
        </w:rPr>
        <w:t>12 (двенадцать) месяцев с даты его подписания.</w:t>
      </w:r>
    </w:p>
    <w:p w14:paraId="3D0EDF96" w14:textId="50E9C52C" w:rsidR="00A176C5" w:rsidRPr="00D473B0" w:rsidRDefault="00A176C5" w:rsidP="00E24A48">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EA4650A" w14:textId="77777777" w:rsidR="00A176C5" w:rsidRPr="00D473B0" w:rsidRDefault="00A176C5" w:rsidP="00A176C5">
      <w:pPr>
        <w:pStyle w:val="ab"/>
        <w:tabs>
          <w:tab w:val="left" w:pos="284"/>
        </w:tabs>
        <w:spacing w:before="240" w:after="120" w:line="240" w:lineRule="auto"/>
        <w:ind w:left="0"/>
        <w:contextualSpacing w:val="0"/>
        <w:jc w:val="center"/>
        <w:rPr>
          <w:rFonts w:ascii="Times New Roman" w:eastAsia="Times New Roman" w:hAnsi="Times New Roman" w:cs="Times New Roman"/>
          <w:b/>
          <w:color w:val="000000"/>
          <w:sz w:val="28"/>
          <w:szCs w:val="28"/>
          <w:lang w:eastAsia="ru-RU"/>
        </w:rPr>
      </w:pPr>
      <w:r w:rsidRPr="00D473B0">
        <w:rPr>
          <w:rFonts w:ascii="Times New Roman" w:eastAsia="Times New Roman" w:hAnsi="Times New Roman" w:cs="Times New Roman"/>
          <w:b/>
          <w:color w:val="000000"/>
          <w:sz w:val="28"/>
          <w:szCs w:val="28"/>
          <w:lang w:eastAsia="ru-RU"/>
        </w:rPr>
        <w:t>5.</w:t>
      </w:r>
      <w:r w:rsidRPr="00D473B0">
        <w:rPr>
          <w:rFonts w:ascii="Times New Roman" w:eastAsia="Times New Roman" w:hAnsi="Times New Roman" w:cs="Times New Roman"/>
          <w:b/>
          <w:color w:val="000000"/>
          <w:sz w:val="28"/>
          <w:szCs w:val="28"/>
          <w:lang w:eastAsia="ru-RU"/>
        </w:rPr>
        <w:tab/>
        <w:t>ХАРАКТЕРИСТИКИ ОКАЗЫВАЕМЫХ УСЛУГ</w:t>
      </w:r>
    </w:p>
    <w:p w14:paraId="3F1791AE" w14:textId="1648803D" w:rsidR="00A176C5" w:rsidRPr="009D1733" w:rsidRDefault="00A176C5" w:rsidP="009D1733">
      <w:pPr>
        <w:pStyle w:val="ab"/>
        <w:numPr>
          <w:ilvl w:val="0"/>
          <w:numId w:val="3"/>
        </w:numPr>
        <w:tabs>
          <w:tab w:val="left" w:pos="1276"/>
        </w:tabs>
        <w:spacing w:after="0" w:line="240" w:lineRule="auto"/>
        <w:ind w:left="0" w:firstLine="709"/>
        <w:jc w:val="both"/>
        <w:rPr>
          <w:rFonts w:ascii="Times New Roman" w:eastAsia="Times New Roman" w:hAnsi="Times New Roman" w:cs="Times New Roman"/>
          <w:color w:val="000000"/>
          <w:sz w:val="28"/>
          <w:szCs w:val="28"/>
          <w:lang w:eastAsia="ru-RU"/>
        </w:rPr>
      </w:pPr>
      <w:r w:rsidRPr="009D1733">
        <w:rPr>
          <w:rFonts w:ascii="Times New Roman" w:eastAsia="Times New Roman" w:hAnsi="Times New Roman" w:cs="Times New Roman"/>
          <w:iCs/>
          <w:sz w:val="28"/>
          <w:szCs w:val="28"/>
          <w:lang w:eastAsia="ru-RU"/>
        </w:rPr>
        <w:t xml:space="preserve">Услуги оказываются Исполнителем </w:t>
      </w:r>
      <w:r w:rsidRPr="009D1733">
        <w:rPr>
          <w:rFonts w:ascii="Times New Roman" w:hAnsi="Times New Roman" w:cs="Times New Roman"/>
          <w:sz w:val="28"/>
          <w:szCs w:val="28"/>
          <w:lang w:eastAsia="ar-SA"/>
        </w:rPr>
        <w:t>в соответствии с Задани</w:t>
      </w:r>
      <w:r w:rsidR="00F34F9D" w:rsidRPr="009D1733">
        <w:rPr>
          <w:rFonts w:ascii="Times New Roman" w:hAnsi="Times New Roman" w:cs="Times New Roman"/>
          <w:sz w:val="28"/>
          <w:szCs w:val="28"/>
          <w:lang w:eastAsia="ar-SA"/>
        </w:rPr>
        <w:t>ями</w:t>
      </w:r>
      <w:r w:rsidR="009D1733" w:rsidRPr="009D1733">
        <w:rPr>
          <w:rFonts w:ascii="Times New Roman" w:hAnsi="Times New Roman" w:cs="Times New Roman"/>
          <w:sz w:val="28"/>
          <w:szCs w:val="28"/>
          <w:lang w:eastAsia="ar-SA"/>
        </w:rPr>
        <w:t xml:space="preserve"> на оценку. </w:t>
      </w:r>
      <w:r w:rsidR="002D6E9A" w:rsidRPr="009D1733">
        <w:rPr>
          <w:rFonts w:ascii="Times New Roman" w:hAnsi="Times New Roman" w:cs="Times New Roman"/>
          <w:sz w:val="28"/>
          <w:szCs w:val="28"/>
          <w:lang w:eastAsia="ar-SA"/>
        </w:rPr>
        <w:t>Задания</w:t>
      </w:r>
      <w:r w:rsidR="009D1733" w:rsidRPr="009D1733">
        <w:rPr>
          <w:rFonts w:ascii="Times New Roman" w:hAnsi="Times New Roman" w:cs="Times New Roman"/>
          <w:sz w:val="28"/>
          <w:szCs w:val="28"/>
          <w:lang w:eastAsia="ar-SA"/>
        </w:rPr>
        <w:t xml:space="preserve"> </w:t>
      </w:r>
      <w:r w:rsidRPr="009D1733">
        <w:rPr>
          <w:rFonts w:ascii="Times New Roman" w:hAnsi="Times New Roman" w:cs="Times New Roman"/>
          <w:sz w:val="28"/>
          <w:szCs w:val="28"/>
          <w:lang w:eastAsia="ar-SA"/>
        </w:rPr>
        <w:t xml:space="preserve">на оценку за подписью уполномоченного лица Заказчика направляются Заказчиком на адрес электронной почты Исполнителя, указанный в договоре, за </w:t>
      </w:r>
      <w:r w:rsidR="00742CE6">
        <w:rPr>
          <w:rFonts w:ascii="Times New Roman" w:hAnsi="Times New Roman" w:cs="Times New Roman"/>
          <w:sz w:val="28"/>
          <w:szCs w:val="28"/>
          <w:lang w:eastAsia="ar-SA"/>
        </w:rPr>
        <w:t>15 (пятнадцати</w:t>
      </w:r>
      <w:r w:rsidR="00C440DC">
        <w:rPr>
          <w:rFonts w:ascii="Times New Roman" w:hAnsi="Times New Roman" w:cs="Times New Roman"/>
          <w:sz w:val="28"/>
          <w:szCs w:val="28"/>
          <w:lang w:eastAsia="ar-SA"/>
        </w:rPr>
        <w:t>)</w:t>
      </w:r>
      <w:r w:rsidRPr="009D1733">
        <w:rPr>
          <w:rFonts w:ascii="Times New Roman" w:hAnsi="Times New Roman" w:cs="Times New Roman"/>
          <w:sz w:val="28"/>
          <w:szCs w:val="28"/>
          <w:lang w:eastAsia="ar-SA"/>
        </w:rPr>
        <w:t xml:space="preserve"> рабочих дней до даты начала срока проведения Оценки, установленного в Задании на оценку. </w:t>
      </w:r>
    </w:p>
    <w:p w14:paraId="063C8D3E" w14:textId="10D70CCB" w:rsidR="00A176C5" w:rsidRPr="00D473B0" w:rsidRDefault="00A176C5" w:rsidP="00A176C5">
      <w:pPr>
        <w:pStyle w:val="ab"/>
        <w:spacing w:after="0" w:line="240" w:lineRule="auto"/>
        <w:ind w:left="0" w:firstLine="709"/>
        <w:jc w:val="both"/>
        <w:rPr>
          <w:rFonts w:ascii="Times New Roman" w:eastAsia="Times New Roman" w:hAnsi="Times New Roman" w:cs="Times New Roman"/>
          <w:iCs/>
          <w:sz w:val="28"/>
          <w:szCs w:val="28"/>
          <w:lang w:eastAsia="ru-RU"/>
        </w:rPr>
      </w:pPr>
      <w:r w:rsidRPr="00D473B0">
        <w:rPr>
          <w:rFonts w:ascii="Times New Roman" w:eastAsia="Times New Roman" w:hAnsi="Times New Roman" w:cs="Times New Roman"/>
          <w:iCs/>
          <w:sz w:val="28"/>
          <w:szCs w:val="28"/>
          <w:lang w:eastAsia="ru-RU"/>
        </w:rPr>
        <w:t xml:space="preserve">Исполнитель согласовывает Задание на оценку путем </w:t>
      </w:r>
      <w:r w:rsidR="00584525">
        <w:rPr>
          <w:rFonts w:ascii="Times New Roman" w:eastAsia="Times New Roman" w:hAnsi="Times New Roman" w:cs="Times New Roman"/>
          <w:iCs/>
          <w:sz w:val="28"/>
          <w:szCs w:val="28"/>
          <w:lang w:eastAsia="ru-RU"/>
        </w:rPr>
        <w:t>его</w:t>
      </w:r>
      <w:r w:rsidRPr="00D473B0">
        <w:rPr>
          <w:rFonts w:ascii="Times New Roman" w:eastAsia="Times New Roman" w:hAnsi="Times New Roman" w:cs="Times New Roman"/>
          <w:iCs/>
          <w:sz w:val="28"/>
          <w:szCs w:val="28"/>
          <w:lang w:eastAsia="ru-RU"/>
        </w:rPr>
        <w:t xml:space="preserve"> направления за подписью уполномоченного лица Исполнителя на адрес электронной почты Заказчика, указанный в договоре, в срок не более </w:t>
      </w:r>
      <w:r w:rsidR="00C440DC">
        <w:rPr>
          <w:rFonts w:ascii="Times New Roman" w:eastAsia="Times New Roman" w:hAnsi="Times New Roman" w:cs="Times New Roman"/>
          <w:iCs/>
          <w:sz w:val="28"/>
          <w:szCs w:val="28"/>
          <w:lang w:eastAsia="ru-RU"/>
        </w:rPr>
        <w:t xml:space="preserve">3 (трех) </w:t>
      </w:r>
      <w:r w:rsidRPr="00D473B0">
        <w:rPr>
          <w:rFonts w:ascii="Times New Roman" w:eastAsia="Times New Roman" w:hAnsi="Times New Roman" w:cs="Times New Roman"/>
          <w:iCs/>
          <w:sz w:val="28"/>
          <w:szCs w:val="28"/>
          <w:lang w:eastAsia="ru-RU"/>
        </w:rPr>
        <w:t>рабочих дней с даты получения Задания на оценку. Если в вышеуказанный срок Исполнитель не направил подписанн</w:t>
      </w:r>
      <w:r w:rsidR="00584525">
        <w:rPr>
          <w:rFonts w:ascii="Times New Roman" w:eastAsia="Times New Roman" w:hAnsi="Times New Roman" w:cs="Times New Roman"/>
          <w:iCs/>
          <w:sz w:val="28"/>
          <w:szCs w:val="28"/>
          <w:lang w:eastAsia="ru-RU"/>
        </w:rPr>
        <w:t>ое</w:t>
      </w:r>
      <w:r w:rsidR="002D6E9A">
        <w:rPr>
          <w:rFonts w:ascii="Times New Roman" w:eastAsia="Times New Roman" w:hAnsi="Times New Roman" w:cs="Times New Roman"/>
          <w:iCs/>
          <w:sz w:val="28"/>
          <w:szCs w:val="28"/>
          <w:lang w:eastAsia="ru-RU"/>
        </w:rPr>
        <w:t xml:space="preserve"> со своей стороны Задание</w:t>
      </w:r>
      <w:r w:rsidR="008B07E5">
        <w:rPr>
          <w:rFonts w:ascii="Times New Roman" w:eastAsia="Times New Roman" w:hAnsi="Times New Roman" w:cs="Times New Roman"/>
          <w:iCs/>
          <w:sz w:val="28"/>
          <w:szCs w:val="28"/>
          <w:lang w:eastAsia="ru-RU"/>
        </w:rPr>
        <w:t xml:space="preserve"> </w:t>
      </w:r>
      <w:r w:rsidR="003535ED">
        <w:rPr>
          <w:rFonts w:ascii="Times New Roman" w:eastAsia="Times New Roman" w:hAnsi="Times New Roman" w:cs="Times New Roman"/>
          <w:iCs/>
          <w:sz w:val="28"/>
          <w:szCs w:val="28"/>
          <w:lang w:eastAsia="ru-RU"/>
        </w:rPr>
        <w:t>на оценку, то оно</w:t>
      </w:r>
      <w:r w:rsidRPr="00D473B0">
        <w:rPr>
          <w:rFonts w:ascii="Times New Roman" w:eastAsia="Times New Roman" w:hAnsi="Times New Roman" w:cs="Times New Roman"/>
          <w:iCs/>
          <w:sz w:val="28"/>
          <w:szCs w:val="28"/>
          <w:lang w:eastAsia="ru-RU"/>
        </w:rPr>
        <w:t xml:space="preserve"> счита</w:t>
      </w:r>
      <w:r w:rsidR="003535ED">
        <w:rPr>
          <w:rFonts w:ascii="Times New Roman" w:eastAsia="Times New Roman" w:hAnsi="Times New Roman" w:cs="Times New Roman"/>
          <w:iCs/>
          <w:sz w:val="28"/>
          <w:szCs w:val="28"/>
          <w:lang w:eastAsia="ru-RU"/>
        </w:rPr>
        <w:t>е</w:t>
      </w:r>
      <w:r w:rsidRPr="00D473B0">
        <w:rPr>
          <w:rFonts w:ascii="Times New Roman" w:eastAsia="Times New Roman" w:hAnsi="Times New Roman" w:cs="Times New Roman"/>
          <w:iCs/>
          <w:sz w:val="28"/>
          <w:szCs w:val="28"/>
          <w:lang w:eastAsia="ru-RU"/>
        </w:rPr>
        <w:t>тся согласованным Исполнителем.</w:t>
      </w:r>
    </w:p>
    <w:p w14:paraId="2E73D32F" w14:textId="224EF8DB" w:rsidR="00A176C5" w:rsidRPr="00D473B0" w:rsidRDefault="00A176C5" w:rsidP="003562F6">
      <w:pPr>
        <w:pStyle w:val="ab"/>
        <w:numPr>
          <w:ilvl w:val="0"/>
          <w:numId w:val="3"/>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D473B0">
        <w:rPr>
          <w:rFonts w:ascii="Times New Roman" w:eastAsia="Times New Roman" w:hAnsi="Times New Roman" w:cs="Times New Roman"/>
          <w:sz w:val="28"/>
          <w:szCs w:val="28"/>
          <w:lang w:eastAsia="ru-RU"/>
        </w:rPr>
        <w:t>Задание на оценку составляется Зака</w:t>
      </w:r>
      <w:r>
        <w:rPr>
          <w:rFonts w:ascii="Times New Roman" w:eastAsia="Times New Roman" w:hAnsi="Times New Roman" w:cs="Times New Roman"/>
          <w:sz w:val="28"/>
          <w:szCs w:val="28"/>
          <w:lang w:eastAsia="ru-RU"/>
        </w:rPr>
        <w:t xml:space="preserve">зчиком по форме, </w:t>
      </w:r>
      <w:r w:rsidR="00B0521E">
        <w:rPr>
          <w:rFonts w:ascii="Times New Roman" w:eastAsia="Times New Roman" w:hAnsi="Times New Roman" w:cs="Times New Roman"/>
          <w:sz w:val="28"/>
          <w:szCs w:val="28"/>
          <w:lang w:eastAsia="ru-RU"/>
        </w:rPr>
        <w:t>указанной</w:t>
      </w:r>
      <w:r w:rsidR="00B0521E">
        <w:rPr>
          <w:rFonts w:ascii="Times New Roman" w:eastAsia="Times New Roman" w:hAnsi="Times New Roman" w:cs="Times New Roman"/>
          <w:sz w:val="28"/>
          <w:szCs w:val="28"/>
          <w:lang w:eastAsia="ru-RU"/>
        </w:rPr>
        <w:br/>
      </w:r>
      <w:r w:rsidR="0043784E">
        <w:rPr>
          <w:rFonts w:ascii="Times New Roman" w:eastAsia="Times New Roman" w:hAnsi="Times New Roman" w:cs="Times New Roman"/>
          <w:sz w:val="28"/>
          <w:szCs w:val="28"/>
          <w:lang w:eastAsia="ru-RU"/>
        </w:rPr>
        <w:t>в приложении № 3 к ТЗ.</w:t>
      </w:r>
    </w:p>
    <w:p w14:paraId="6933B69C" w14:textId="3249197A" w:rsidR="00D435F2" w:rsidRDefault="00A176C5" w:rsidP="003562F6">
      <w:pPr>
        <w:pStyle w:val="ab"/>
        <w:numPr>
          <w:ilvl w:val="0"/>
          <w:numId w:val="3"/>
        </w:numPr>
        <w:tabs>
          <w:tab w:val="left" w:pos="1276"/>
        </w:tabs>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Результат оказанных Услуг – предоставление Исполнителем Заказчику Отчета об оценке</w:t>
      </w:r>
      <w:r w:rsidRPr="00045626">
        <w:rPr>
          <w:rFonts w:ascii="Times New Roman" w:eastAsia="Times New Roman" w:hAnsi="Times New Roman" w:cs="Times New Roman"/>
          <w:color w:val="000000"/>
          <w:sz w:val="28"/>
          <w:szCs w:val="28"/>
          <w:lang w:eastAsia="ru-RU"/>
        </w:rPr>
        <w:t>.</w:t>
      </w:r>
      <w:r w:rsidRPr="00D473B0">
        <w:rPr>
          <w:rFonts w:ascii="Times New Roman" w:eastAsia="Times New Roman" w:hAnsi="Times New Roman" w:cs="Times New Roman"/>
          <w:color w:val="000000"/>
          <w:sz w:val="28"/>
          <w:szCs w:val="28"/>
          <w:lang w:eastAsia="ru-RU"/>
        </w:rPr>
        <w:t xml:space="preserve"> </w:t>
      </w:r>
    </w:p>
    <w:p w14:paraId="10F89DED" w14:textId="75DC25D4" w:rsidR="00A176C5" w:rsidRPr="00D473B0" w:rsidRDefault="00A176C5" w:rsidP="003562F6">
      <w:pPr>
        <w:pStyle w:val="ab"/>
        <w:numPr>
          <w:ilvl w:val="0"/>
          <w:numId w:val="3"/>
        </w:numPr>
        <w:tabs>
          <w:tab w:val="left" w:pos="1276"/>
        </w:tabs>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Отчет об оценке должен быть составлен в с</w:t>
      </w:r>
      <w:r w:rsidR="00DF208F">
        <w:rPr>
          <w:rFonts w:ascii="Times New Roman" w:eastAsia="Times New Roman" w:hAnsi="Times New Roman" w:cs="Times New Roman"/>
          <w:color w:val="000000"/>
          <w:sz w:val="28"/>
          <w:szCs w:val="28"/>
          <w:lang w:eastAsia="ru-RU"/>
        </w:rPr>
        <w:t xml:space="preserve">оответствии </w:t>
      </w:r>
      <w:r w:rsidR="00DF208F">
        <w:rPr>
          <w:rFonts w:ascii="Times New Roman" w:eastAsia="Times New Roman" w:hAnsi="Times New Roman" w:cs="Times New Roman"/>
          <w:color w:val="000000"/>
          <w:sz w:val="28"/>
          <w:szCs w:val="28"/>
          <w:lang w:eastAsia="ru-RU"/>
        </w:rPr>
        <w:br/>
        <w:t>с требованиями ст. </w:t>
      </w:r>
      <w:r w:rsidRPr="00D473B0">
        <w:rPr>
          <w:rFonts w:ascii="Times New Roman" w:eastAsia="Times New Roman" w:hAnsi="Times New Roman" w:cs="Times New Roman"/>
          <w:color w:val="000000"/>
          <w:sz w:val="28"/>
          <w:szCs w:val="28"/>
          <w:lang w:eastAsia="ru-RU"/>
        </w:rPr>
        <w:t>11 Федеральног</w:t>
      </w:r>
      <w:r w:rsidR="00DF208F">
        <w:rPr>
          <w:rFonts w:ascii="Times New Roman" w:eastAsia="Times New Roman" w:hAnsi="Times New Roman" w:cs="Times New Roman"/>
          <w:color w:val="000000"/>
          <w:sz w:val="28"/>
          <w:szCs w:val="28"/>
          <w:lang w:eastAsia="ru-RU"/>
        </w:rPr>
        <w:t>о закона от 29.07.1998 № </w:t>
      </w:r>
      <w:r w:rsidR="0005637F">
        <w:rPr>
          <w:rFonts w:ascii="Times New Roman" w:eastAsia="Times New Roman" w:hAnsi="Times New Roman" w:cs="Times New Roman"/>
          <w:color w:val="000000"/>
          <w:sz w:val="28"/>
          <w:szCs w:val="28"/>
          <w:lang w:eastAsia="ru-RU"/>
        </w:rPr>
        <w:t>135-ФЗ</w:t>
      </w:r>
      <w:r w:rsidR="0005637F">
        <w:rPr>
          <w:rFonts w:ascii="Times New Roman" w:eastAsia="Times New Roman" w:hAnsi="Times New Roman" w:cs="Times New Roman"/>
          <w:color w:val="000000"/>
          <w:sz w:val="28"/>
          <w:szCs w:val="28"/>
          <w:lang w:eastAsia="ru-RU"/>
        </w:rPr>
        <w:br/>
      </w:r>
      <w:r w:rsidRPr="00D473B0">
        <w:rPr>
          <w:rFonts w:ascii="Times New Roman" w:eastAsia="Times New Roman" w:hAnsi="Times New Roman" w:cs="Times New Roman"/>
          <w:color w:val="000000"/>
          <w:sz w:val="28"/>
          <w:szCs w:val="28"/>
          <w:lang w:eastAsia="ru-RU"/>
        </w:rPr>
        <w:t>«Об оценочной деятельности в Российской Федерации», ФСО, а также должен учитывать следующие требования:</w:t>
      </w:r>
    </w:p>
    <w:p w14:paraId="2CCF5328" w14:textId="748B2622" w:rsidR="00A176C5" w:rsidRPr="00D473B0" w:rsidRDefault="0005637F" w:rsidP="003562F6">
      <w:pPr>
        <w:pStyle w:val="ab"/>
        <w:numPr>
          <w:ilvl w:val="2"/>
          <w:numId w:val="4"/>
        </w:numPr>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При использовании доходного/</w:t>
      </w:r>
      <w:r w:rsidR="00A176C5" w:rsidRPr="00D473B0">
        <w:rPr>
          <w:rFonts w:ascii="Times New Roman" w:eastAsia="Times New Roman" w:hAnsi="Times New Roman" w:cs="Times New Roman"/>
          <w:color w:val="000000"/>
          <w:sz w:val="28"/>
          <w:szCs w:val="28"/>
          <w:lang w:eastAsia="ru-RU"/>
        </w:rPr>
        <w:t>затратного подходов основные параметры, которые должны быть обоснованы в Отчете об оценке:</w:t>
      </w:r>
    </w:p>
    <w:p w14:paraId="28B5F901" w14:textId="1BA72C16" w:rsidR="00A176C5" w:rsidRPr="00A04055" w:rsidRDefault="00A176C5" w:rsidP="00EA7966">
      <w:pPr>
        <w:pStyle w:val="ab"/>
        <w:numPr>
          <w:ilvl w:val="0"/>
          <w:numId w:val="8"/>
        </w:numPr>
        <w:tabs>
          <w:tab w:val="left" w:pos="851"/>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A04055">
        <w:rPr>
          <w:rFonts w:ascii="Times New Roman" w:eastAsia="Times New Roman" w:hAnsi="Times New Roman" w:cs="Times New Roman"/>
          <w:color w:val="000000"/>
          <w:sz w:val="28"/>
          <w:szCs w:val="28"/>
          <w:lang w:eastAsia="ru-RU"/>
        </w:rPr>
        <w:t>величина и состав используемых в расчетах ЭР, также должно быть произведено сравнение используемой величины со среднерыночными данными по величине ЭР сопоставимых объектов (используемые ставки расходов выше или ниже среднерыночных должны быть также отмечены</w:t>
      </w:r>
      <w:r w:rsidR="0005637F" w:rsidRPr="00A04055">
        <w:rPr>
          <w:rFonts w:ascii="Times New Roman" w:eastAsia="Times New Roman" w:hAnsi="Times New Roman" w:cs="Times New Roman"/>
          <w:color w:val="000000"/>
          <w:sz w:val="28"/>
          <w:szCs w:val="28"/>
          <w:lang w:eastAsia="ru-RU"/>
        </w:rPr>
        <w:br/>
      </w:r>
      <w:r w:rsidRPr="00A04055">
        <w:rPr>
          <w:rFonts w:ascii="Times New Roman" w:eastAsia="Times New Roman" w:hAnsi="Times New Roman" w:cs="Times New Roman"/>
          <w:color w:val="000000"/>
          <w:sz w:val="28"/>
          <w:szCs w:val="28"/>
          <w:lang w:eastAsia="ru-RU"/>
        </w:rPr>
        <w:t>и обоснованы в Отчете об оценке)</w:t>
      </w:r>
      <w:r w:rsidRPr="00D473B0">
        <w:rPr>
          <w:rStyle w:val="af3"/>
          <w:rFonts w:ascii="Times New Roman" w:eastAsia="Times New Roman" w:hAnsi="Times New Roman" w:cs="Times New Roman"/>
          <w:color w:val="000000"/>
          <w:sz w:val="28"/>
          <w:szCs w:val="28"/>
          <w:lang w:eastAsia="ru-RU"/>
        </w:rPr>
        <w:footnoteReference w:id="2"/>
      </w:r>
      <w:r w:rsidRPr="00A04055">
        <w:rPr>
          <w:rFonts w:ascii="Times New Roman" w:eastAsia="Times New Roman" w:hAnsi="Times New Roman" w:cs="Times New Roman"/>
          <w:color w:val="000000"/>
          <w:sz w:val="28"/>
          <w:szCs w:val="28"/>
          <w:lang w:eastAsia="ru-RU"/>
        </w:rPr>
        <w:t>;</w:t>
      </w:r>
    </w:p>
    <w:p w14:paraId="681E5C2D" w14:textId="22BFCF87" w:rsidR="00A176C5" w:rsidRPr="00A04055" w:rsidRDefault="00A176C5" w:rsidP="00EA7966">
      <w:pPr>
        <w:pStyle w:val="ab"/>
        <w:numPr>
          <w:ilvl w:val="0"/>
          <w:numId w:val="8"/>
        </w:numPr>
        <w:tabs>
          <w:tab w:val="left" w:pos="851"/>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A04055">
        <w:rPr>
          <w:rFonts w:ascii="Times New Roman" w:eastAsia="Times New Roman" w:hAnsi="Times New Roman" w:cs="Times New Roman"/>
          <w:color w:val="000000"/>
          <w:sz w:val="28"/>
          <w:szCs w:val="28"/>
          <w:lang w:eastAsia="ru-RU"/>
        </w:rPr>
        <w:t>величина ставок капитализации и дисконтирования.</w:t>
      </w:r>
    </w:p>
    <w:p w14:paraId="6FC308C1" w14:textId="77777777" w:rsidR="00A176C5" w:rsidRPr="00D473B0" w:rsidRDefault="00A176C5" w:rsidP="00A176C5">
      <w:pPr>
        <w:tabs>
          <w:tab w:val="left" w:pos="1134"/>
        </w:tabs>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В расчетах с применением доходного/затратного подходов должно быть указано включение/отсутствие включения в арендную ставку величины НДС.</w:t>
      </w:r>
    </w:p>
    <w:p w14:paraId="2833CF39" w14:textId="77777777" w:rsidR="00A176C5" w:rsidRPr="00D473B0" w:rsidRDefault="00A176C5" w:rsidP="003562F6">
      <w:pPr>
        <w:pStyle w:val="ab"/>
        <w:numPr>
          <w:ilvl w:val="2"/>
          <w:numId w:val="5"/>
        </w:numPr>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При использовании сравнительного подхода в Отчете об оценке должно быть приведено подробное единообразное описание объектов-аналогов, дающее полное представление об их экономических и технических характеристиках, а также о физическом состоянии, включая все определенные основные ценообразующие факторы в анализе рынка.</w:t>
      </w:r>
    </w:p>
    <w:p w14:paraId="66A181F7" w14:textId="77777777"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Аналогом может считаться объект, относящийся к тому же сегменту рынка, что и объект Заказчика, и имеющий схожие с таким объектом характеристики: назначение, площадь, место расположения, состояние, текущее использование, класс объекта и т. п. (далее – объект-аналог).</w:t>
      </w:r>
    </w:p>
    <w:p w14:paraId="5D03CCC7" w14:textId="77777777"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При формировании перечня объектов-аналогов в Отчете об оценке должна быть представлена карта (схема) их месторасположения с указанием месторасположения объекта Заказчика.</w:t>
      </w:r>
    </w:p>
    <w:p w14:paraId="75D3C548" w14:textId="77777777"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Основные требования к объектам-аналогам:</w:t>
      </w:r>
    </w:p>
    <w:p w14:paraId="584456F0" w14:textId="47C6DC69" w:rsidR="00A176C5" w:rsidRPr="00505613" w:rsidRDefault="00A176C5" w:rsidP="00EA7966">
      <w:pPr>
        <w:pStyle w:val="ab"/>
        <w:numPr>
          <w:ilvl w:val="0"/>
          <w:numId w:val="9"/>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505613">
        <w:rPr>
          <w:rFonts w:ascii="Times New Roman" w:eastAsia="Times New Roman" w:hAnsi="Times New Roman" w:cs="Times New Roman"/>
          <w:color w:val="000000"/>
          <w:sz w:val="28"/>
          <w:szCs w:val="28"/>
          <w:lang w:eastAsia="ru-RU"/>
        </w:rPr>
        <w:t>при выборе объектов-аналогов важно максимально близкое</w:t>
      </w:r>
      <w:r w:rsidR="0005637F" w:rsidRPr="00505613">
        <w:rPr>
          <w:rFonts w:ascii="Times New Roman" w:eastAsia="Times New Roman" w:hAnsi="Times New Roman" w:cs="Times New Roman"/>
          <w:color w:val="000000"/>
          <w:sz w:val="28"/>
          <w:szCs w:val="28"/>
          <w:lang w:eastAsia="ru-RU"/>
        </w:rPr>
        <w:br/>
      </w:r>
      <w:r w:rsidRPr="00505613">
        <w:rPr>
          <w:rFonts w:ascii="Times New Roman" w:eastAsia="Times New Roman" w:hAnsi="Times New Roman" w:cs="Times New Roman"/>
          <w:color w:val="000000"/>
          <w:sz w:val="28"/>
          <w:szCs w:val="28"/>
          <w:lang w:eastAsia="ru-RU"/>
        </w:rPr>
        <w:t>их соответствие объекту Заказчика по дате предложения и по основным ценообразующим факторам;</w:t>
      </w:r>
    </w:p>
    <w:p w14:paraId="50C811B9" w14:textId="0BB35303" w:rsidR="00A176C5" w:rsidRPr="00505613" w:rsidRDefault="00A176C5" w:rsidP="00EA7966">
      <w:pPr>
        <w:pStyle w:val="ab"/>
        <w:numPr>
          <w:ilvl w:val="0"/>
          <w:numId w:val="9"/>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505613">
        <w:rPr>
          <w:rFonts w:ascii="Times New Roman" w:eastAsia="Times New Roman" w:hAnsi="Times New Roman" w:cs="Times New Roman"/>
          <w:color w:val="000000"/>
          <w:sz w:val="28"/>
          <w:szCs w:val="28"/>
          <w:lang w:eastAsia="ru-RU"/>
        </w:rPr>
        <w:t>в Отчете об оценке долж</w:t>
      </w:r>
      <w:r w:rsidR="0005637F" w:rsidRPr="00505613">
        <w:rPr>
          <w:rFonts w:ascii="Times New Roman" w:eastAsia="Times New Roman" w:hAnsi="Times New Roman" w:cs="Times New Roman"/>
          <w:color w:val="000000"/>
          <w:sz w:val="28"/>
          <w:szCs w:val="28"/>
          <w:lang w:eastAsia="ru-RU"/>
        </w:rPr>
        <w:t>ны быть приведены прямые ссылки</w:t>
      </w:r>
      <w:r w:rsidR="006C0EC0">
        <w:rPr>
          <w:rFonts w:ascii="Times New Roman" w:eastAsia="Times New Roman" w:hAnsi="Times New Roman" w:cs="Times New Roman"/>
          <w:color w:val="000000"/>
          <w:sz w:val="28"/>
          <w:szCs w:val="28"/>
          <w:lang w:eastAsia="ru-RU"/>
        </w:rPr>
        <w:t xml:space="preserve"> </w:t>
      </w:r>
      <w:r w:rsidRPr="00505613">
        <w:rPr>
          <w:rFonts w:ascii="Times New Roman" w:eastAsia="Times New Roman" w:hAnsi="Times New Roman" w:cs="Times New Roman"/>
          <w:color w:val="000000"/>
          <w:sz w:val="28"/>
          <w:szCs w:val="28"/>
          <w:lang w:eastAsia="ru-RU"/>
        </w:rPr>
        <w:t>на источники информации с указанием контактных телефонов, контактных лиц, в приложении приведены копии материалов (коммерческих предложений, объявлений и т. п.) и/или скриншоты из Интернета. Информации должно быть достаточно для возможности проверки применяемых для расчета исходных данных.</w:t>
      </w:r>
    </w:p>
    <w:p w14:paraId="265CCC90" w14:textId="77777777"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Данные, приведенные в качестве обоснования вносимых корректировок в Отчете об оценке, должны отвечать следующим требованиям:</w:t>
      </w:r>
    </w:p>
    <w:p w14:paraId="5120686F" w14:textId="695DC64D" w:rsidR="00A176C5" w:rsidRPr="00505613" w:rsidRDefault="00A176C5" w:rsidP="00EA7966">
      <w:pPr>
        <w:pStyle w:val="ab"/>
        <w:numPr>
          <w:ilvl w:val="0"/>
          <w:numId w:val="10"/>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505613">
        <w:rPr>
          <w:rFonts w:ascii="Times New Roman" w:eastAsia="Times New Roman" w:hAnsi="Times New Roman" w:cs="Times New Roman"/>
          <w:color w:val="000000"/>
          <w:sz w:val="28"/>
          <w:szCs w:val="28"/>
          <w:lang w:eastAsia="ru-RU"/>
        </w:rPr>
        <w:t>выбор ценообразующих факторов должен быть обоснован;</w:t>
      </w:r>
    </w:p>
    <w:p w14:paraId="63534609" w14:textId="05D62E86" w:rsidR="00A176C5" w:rsidRPr="00505613" w:rsidRDefault="00A176C5" w:rsidP="00EA7966">
      <w:pPr>
        <w:pStyle w:val="ab"/>
        <w:numPr>
          <w:ilvl w:val="0"/>
          <w:numId w:val="10"/>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505613">
        <w:rPr>
          <w:rFonts w:ascii="Times New Roman" w:eastAsia="Times New Roman" w:hAnsi="Times New Roman" w:cs="Times New Roman"/>
          <w:color w:val="000000"/>
          <w:sz w:val="28"/>
          <w:szCs w:val="28"/>
          <w:lang w:eastAsia="ru-RU"/>
        </w:rPr>
        <w:t>не рекомендуется использование метода кодировок. В случае использования для обоснования</w:t>
      </w:r>
      <w:r w:rsidR="00C6328F" w:rsidRPr="00505613">
        <w:rPr>
          <w:rFonts w:ascii="Times New Roman" w:eastAsia="Times New Roman" w:hAnsi="Times New Roman" w:cs="Times New Roman"/>
          <w:color w:val="000000"/>
          <w:sz w:val="28"/>
          <w:szCs w:val="28"/>
          <w:lang w:eastAsia="ru-RU"/>
        </w:rPr>
        <w:t xml:space="preserve"> корректировок метода кодировок</w:t>
      </w:r>
      <w:r w:rsidRPr="00505613">
        <w:rPr>
          <w:rFonts w:ascii="Times New Roman" w:eastAsia="Times New Roman" w:hAnsi="Times New Roman" w:cs="Times New Roman"/>
          <w:color w:val="000000"/>
          <w:sz w:val="28"/>
          <w:szCs w:val="28"/>
          <w:lang w:eastAsia="ru-RU"/>
        </w:rPr>
        <w:t xml:space="preserve"> величина корректировок дополнительно должна быть подтверждена на основании парных продаж или других аналитических методов;</w:t>
      </w:r>
    </w:p>
    <w:p w14:paraId="0CB2ADB3" w14:textId="0AF9FBCD" w:rsidR="00A176C5" w:rsidRPr="00505613" w:rsidRDefault="00A176C5" w:rsidP="00EA7966">
      <w:pPr>
        <w:pStyle w:val="ab"/>
        <w:numPr>
          <w:ilvl w:val="0"/>
          <w:numId w:val="10"/>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505613">
        <w:rPr>
          <w:rFonts w:ascii="Times New Roman" w:eastAsia="Times New Roman" w:hAnsi="Times New Roman" w:cs="Times New Roman"/>
          <w:color w:val="000000"/>
          <w:sz w:val="28"/>
          <w:szCs w:val="28"/>
          <w:lang w:eastAsia="ru-RU"/>
        </w:rPr>
        <w:t>если разница между максимальным значением скорректированной цены сопоставимого объекта недвижимого имущества</w:t>
      </w:r>
      <w:r w:rsidR="00C6328F" w:rsidRPr="00505613">
        <w:rPr>
          <w:rFonts w:ascii="Times New Roman" w:eastAsia="Times New Roman" w:hAnsi="Times New Roman" w:cs="Times New Roman"/>
          <w:color w:val="000000"/>
          <w:sz w:val="28"/>
          <w:szCs w:val="28"/>
          <w:lang w:eastAsia="ru-RU"/>
        </w:rPr>
        <w:t xml:space="preserve"> и </w:t>
      </w:r>
      <w:r w:rsidRPr="00505613">
        <w:rPr>
          <w:rFonts w:ascii="Times New Roman" w:eastAsia="Times New Roman" w:hAnsi="Times New Roman" w:cs="Times New Roman"/>
          <w:color w:val="000000"/>
          <w:sz w:val="28"/>
          <w:szCs w:val="28"/>
          <w:lang w:eastAsia="ru-RU"/>
        </w:rPr>
        <w:t xml:space="preserve">минимальным значением скорректированной цены сопоставимого объекта недвижимого </w:t>
      </w:r>
      <w:r w:rsidRPr="00505613">
        <w:rPr>
          <w:rFonts w:ascii="Times New Roman" w:eastAsia="Times New Roman" w:hAnsi="Times New Roman" w:cs="Times New Roman"/>
          <w:color w:val="000000"/>
          <w:sz w:val="28"/>
          <w:szCs w:val="28"/>
          <w:lang w:eastAsia="ru-RU"/>
        </w:rPr>
        <w:lastRenderedPageBreak/>
        <w:t>имущества составляет более 30 %, то в Отчете об оценке должно быть приведено аргументированное обоснование данного отклонения;</w:t>
      </w:r>
    </w:p>
    <w:p w14:paraId="3DBE6B1E" w14:textId="6C6D69C7" w:rsidR="00A176C5" w:rsidRPr="00505613" w:rsidRDefault="00A176C5" w:rsidP="00EA7966">
      <w:pPr>
        <w:pStyle w:val="ab"/>
        <w:numPr>
          <w:ilvl w:val="0"/>
          <w:numId w:val="10"/>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505613">
        <w:rPr>
          <w:rFonts w:ascii="Times New Roman" w:eastAsia="Times New Roman" w:hAnsi="Times New Roman" w:cs="Times New Roman"/>
          <w:color w:val="000000"/>
          <w:sz w:val="28"/>
          <w:szCs w:val="28"/>
          <w:lang w:eastAsia="ru-RU"/>
        </w:rPr>
        <w:t xml:space="preserve">если значение суммарной корректировки (модуля частных корректировок) по каждому из выбранных объектов недвижимого имущества составляет более 30 % (без учета скидки на торг), должно быть приведено обоснование такого значения суммарной корректировки, а также аргументация возможности позиционирования таких объектов недвижимого имущества в качестве объектов-аналогов. </w:t>
      </w:r>
    </w:p>
    <w:p w14:paraId="4D20357D" w14:textId="7B6BAB5F"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В расчете с применением сравнительного подхода должно быть указано включение</w:t>
      </w:r>
      <w:r w:rsidR="00C6328F">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w:t>
      </w:r>
      <w:r w:rsidR="00C6328F">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отсутствие включения в арендную ставку величины НДС.</w:t>
      </w:r>
    </w:p>
    <w:p w14:paraId="67B0E336" w14:textId="77777777" w:rsidR="00A176C5" w:rsidRPr="00D473B0" w:rsidRDefault="00A176C5" w:rsidP="003562F6">
      <w:pPr>
        <w:pStyle w:val="ab"/>
        <w:numPr>
          <w:ilvl w:val="1"/>
          <w:numId w:val="5"/>
        </w:numPr>
        <w:tabs>
          <w:tab w:val="left" w:pos="1276"/>
        </w:tabs>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Согласование результатов</w:t>
      </w:r>
    </w:p>
    <w:p w14:paraId="0809708D" w14:textId="5269E746"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При формировании итогового вывода о стоимости Исполнителю необходимо убедиться, что полученные в рамках испо</w:t>
      </w:r>
      <w:r w:rsidR="00835977">
        <w:rPr>
          <w:rFonts w:ascii="Times New Roman" w:eastAsia="Times New Roman" w:hAnsi="Times New Roman" w:cs="Times New Roman"/>
          <w:color w:val="000000"/>
          <w:sz w:val="28"/>
          <w:szCs w:val="28"/>
          <w:lang w:eastAsia="ru-RU"/>
        </w:rPr>
        <w:t>льзованных подходов результаты О</w:t>
      </w:r>
      <w:r w:rsidRPr="00D473B0">
        <w:rPr>
          <w:rFonts w:ascii="Times New Roman" w:eastAsia="Times New Roman" w:hAnsi="Times New Roman" w:cs="Times New Roman"/>
          <w:color w:val="000000"/>
          <w:sz w:val="28"/>
          <w:szCs w:val="28"/>
          <w:lang w:eastAsia="ru-RU"/>
        </w:rPr>
        <w:t>ценки несущественно отличаются друг от друга (расхождение между результатами должно быть не более 20 %). В ином случае</w:t>
      </w:r>
      <w:r w:rsidR="00C6328F">
        <w:rPr>
          <w:rFonts w:ascii="Times New Roman" w:eastAsia="Times New Roman" w:hAnsi="Times New Roman" w:cs="Times New Roman"/>
          <w:color w:val="000000"/>
          <w:sz w:val="28"/>
          <w:szCs w:val="28"/>
          <w:lang w:eastAsia="ru-RU"/>
        </w:rPr>
        <w:t xml:space="preserve"> в Отчете</w:t>
      </w:r>
      <w:r w:rsidR="006C0EC0">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об оценке должно быть аргументированное обоснование данного отклонения.</w:t>
      </w:r>
    </w:p>
    <w:p w14:paraId="6D2F9435" w14:textId="3DC10610"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В Отчете должна быть указана итоговая величина стоимос</w:t>
      </w:r>
      <w:r w:rsidR="00991F36">
        <w:rPr>
          <w:rFonts w:ascii="Times New Roman" w:eastAsia="Times New Roman" w:hAnsi="Times New Roman" w:cs="Times New Roman"/>
          <w:color w:val="000000"/>
          <w:sz w:val="28"/>
          <w:szCs w:val="28"/>
          <w:lang w:eastAsia="ru-RU"/>
        </w:rPr>
        <w:t>ти Объекта оценки</w:t>
      </w:r>
      <w:r w:rsidRPr="00D473B0">
        <w:rPr>
          <w:rFonts w:ascii="Times New Roman" w:eastAsia="Times New Roman" w:hAnsi="Times New Roman" w:cs="Times New Roman"/>
          <w:color w:val="000000"/>
          <w:sz w:val="28"/>
          <w:szCs w:val="28"/>
          <w:lang w:eastAsia="ru-RU"/>
        </w:rPr>
        <w:t xml:space="preserve"> в рублях в виде: </w:t>
      </w:r>
    </w:p>
    <w:p w14:paraId="55559DEE" w14:textId="606A4DCD" w:rsidR="00A176C5" w:rsidRPr="006B2FAE" w:rsidRDefault="00A176C5" w:rsidP="00EA7966">
      <w:pPr>
        <w:pStyle w:val="ab"/>
        <w:numPr>
          <w:ilvl w:val="0"/>
          <w:numId w:val="11"/>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6B2FAE">
        <w:rPr>
          <w:rFonts w:ascii="Times New Roman" w:eastAsia="Times New Roman" w:hAnsi="Times New Roman" w:cs="Times New Roman"/>
          <w:color w:val="000000"/>
          <w:sz w:val="28"/>
          <w:szCs w:val="28"/>
          <w:lang w:eastAsia="ru-RU"/>
        </w:rPr>
        <w:t xml:space="preserve">рыночной арендной платы за пользование и владение недвижимым имуществом в год и за </w:t>
      </w:r>
      <w:r w:rsidR="00991F36" w:rsidRPr="006B2FAE">
        <w:rPr>
          <w:rFonts w:ascii="Times New Roman" w:eastAsia="Times New Roman" w:hAnsi="Times New Roman" w:cs="Times New Roman"/>
          <w:color w:val="000000"/>
          <w:sz w:val="28"/>
          <w:szCs w:val="28"/>
          <w:lang w:eastAsia="ru-RU"/>
        </w:rPr>
        <w:t>один</w:t>
      </w:r>
      <w:r w:rsidRPr="006B2FAE">
        <w:rPr>
          <w:rFonts w:ascii="Times New Roman" w:eastAsia="Times New Roman" w:hAnsi="Times New Roman" w:cs="Times New Roman"/>
          <w:color w:val="000000"/>
          <w:sz w:val="28"/>
          <w:szCs w:val="28"/>
          <w:lang w:eastAsia="ru-RU"/>
        </w:rPr>
        <w:t xml:space="preserve"> месяц;</w:t>
      </w:r>
    </w:p>
    <w:p w14:paraId="509883DC" w14:textId="5700859D" w:rsidR="00A176C5" w:rsidRPr="006B2FAE" w:rsidRDefault="00A176C5" w:rsidP="00EA7966">
      <w:pPr>
        <w:pStyle w:val="ab"/>
        <w:numPr>
          <w:ilvl w:val="0"/>
          <w:numId w:val="11"/>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6B2FAE">
        <w:rPr>
          <w:rFonts w:ascii="Times New Roman" w:eastAsia="Times New Roman" w:hAnsi="Times New Roman" w:cs="Times New Roman"/>
          <w:color w:val="000000"/>
          <w:sz w:val="28"/>
          <w:szCs w:val="28"/>
          <w:lang w:eastAsia="ru-RU"/>
        </w:rPr>
        <w:t>рыночной арендной пл</w:t>
      </w:r>
      <w:r w:rsidR="00DF208F" w:rsidRPr="006B2FAE">
        <w:rPr>
          <w:rFonts w:ascii="Times New Roman" w:eastAsia="Times New Roman" w:hAnsi="Times New Roman" w:cs="Times New Roman"/>
          <w:color w:val="000000"/>
          <w:sz w:val="28"/>
          <w:szCs w:val="28"/>
          <w:lang w:eastAsia="ru-RU"/>
        </w:rPr>
        <w:t>аты за пользование и владение 1 </w:t>
      </w:r>
      <w:r w:rsidRPr="006B2FAE">
        <w:rPr>
          <w:rFonts w:ascii="Times New Roman" w:eastAsia="Times New Roman" w:hAnsi="Times New Roman" w:cs="Times New Roman"/>
          <w:color w:val="000000"/>
          <w:sz w:val="28"/>
          <w:szCs w:val="28"/>
          <w:lang w:eastAsia="ru-RU"/>
        </w:rPr>
        <w:t>м</w:t>
      </w:r>
      <w:r w:rsidRPr="006B2FAE">
        <w:rPr>
          <w:rFonts w:ascii="Times New Roman" w:eastAsia="Times New Roman" w:hAnsi="Times New Roman" w:cs="Times New Roman"/>
          <w:color w:val="000000"/>
          <w:sz w:val="28"/>
          <w:szCs w:val="28"/>
          <w:vertAlign w:val="superscript"/>
          <w:lang w:eastAsia="ru-RU"/>
        </w:rPr>
        <w:t>2</w:t>
      </w:r>
      <w:r w:rsidRPr="006B2FAE">
        <w:rPr>
          <w:rFonts w:ascii="Times New Roman" w:eastAsia="Times New Roman" w:hAnsi="Times New Roman" w:cs="Times New Roman"/>
          <w:color w:val="000000"/>
          <w:sz w:val="28"/>
          <w:szCs w:val="28"/>
          <w:lang w:eastAsia="ru-RU"/>
        </w:rPr>
        <w:t xml:space="preserve"> общей </w:t>
      </w:r>
      <w:r w:rsidRPr="006B2FAE">
        <w:rPr>
          <w:rFonts w:ascii="Times New Roman" w:eastAsia="Times New Roman" w:hAnsi="Times New Roman" w:cs="Times New Roman"/>
          <w:color w:val="000000"/>
          <w:spacing w:val="-6"/>
          <w:sz w:val="28"/>
          <w:szCs w:val="28"/>
          <w:lang w:eastAsia="ru-RU"/>
        </w:rPr>
        <w:t>площади (удельный по</w:t>
      </w:r>
      <w:r w:rsidR="00991F36" w:rsidRPr="006B2FAE">
        <w:rPr>
          <w:rFonts w:ascii="Times New Roman" w:eastAsia="Times New Roman" w:hAnsi="Times New Roman" w:cs="Times New Roman"/>
          <w:color w:val="000000"/>
          <w:spacing w:val="-6"/>
          <w:sz w:val="28"/>
          <w:szCs w:val="28"/>
          <w:lang w:eastAsia="ru-RU"/>
        </w:rPr>
        <w:t>казатель) недвижимым имуществом в год и за один</w:t>
      </w:r>
      <w:r w:rsidRPr="006B2FAE">
        <w:rPr>
          <w:rFonts w:ascii="Times New Roman" w:eastAsia="Times New Roman" w:hAnsi="Times New Roman" w:cs="Times New Roman"/>
          <w:color w:val="000000"/>
          <w:spacing w:val="-6"/>
          <w:sz w:val="28"/>
          <w:szCs w:val="28"/>
          <w:lang w:eastAsia="ru-RU"/>
        </w:rPr>
        <w:t xml:space="preserve"> месяц.</w:t>
      </w:r>
    </w:p>
    <w:p w14:paraId="060764F2" w14:textId="71933839"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Все показатели указываются как с учетом НДС, так и без учета НДС,</w:t>
      </w:r>
      <w:r w:rsidR="006C0EC0">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со ссылкой.</w:t>
      </w:r>
    </w:p>
    <w:p w14:paraId="64B8391B" w14:textId="77777777" w:rsidR="00A176C5"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Ниже приведена рекомендуемая форма для предоставления итоговой величины рыночной стоимости:</w:t>
      </w:r>
    </w:p>
    <w:p w14:paraId="2E51D14E" w14:textId="77777777"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p>
    <w:tbl>
      <w:tblPr>
        <w:tblStyle w:val="a3"/>
        <w:tblW w:w="0" w:type="auto"/>
        <w:tblLook w:val="04A0" w:firstRow="1" w:lastRow="0" w:firstColumn="1" w:lastColumn="0" w:noHBand="0" w:noVBand="1"/>
      </w:tblPr>
      <w:tblGrid>
        <w:gridCol w:w="2335"/>
        <w:gridCol w:w="2336"/>
        <w:gridCol w:w="2336"/>
        <w:gridCol w:w="2337"/>
      </w:tblGrid>
      <w:tr w:rsidR="00A176C5" w:rsidRPr="00D473B0" w14:paraId="15A7D144" w14:textId="77777777" w:rsidTr="00EC0251">
        <w:tc>
          <w:tcPr>
            <w:tcW w:w="2335" w:type="dxa"/>
            <w:vMerge w:val="restart"/>
            <w:vAlign w:val="center"/>
          </w:tcPr>
          <w:p w14:paraId="13D76B7D" w14:textId="77777777" w:rsidR="00A176C5" w:rsidRPr="00D473B0" w:rsidRDefault="00A176C5" w:rsidP="00EC0251">
            <w:pPr>
              <w:spacing w:line="240" w:lineRule="auto"/>
              <w:jc w:val="center"/>
              <w:rPr>
                <w:rFonts w:ascii="Times New Roman" w:eastAsia="Times New Roman" w:hAnsi="Times New Roman" w:cs="Times New Roman"/>
                <w:color w:val="000000"/>
                <w:sz w:val="24"/>
                <w:szCs w:val="28"/>
                <w:lang w:eastAsia="ru-RU"/>
              </w:rPr>
            </w:pPr>
            <w:r w:rsidRPr="00D473B0">
              <w:rPr>
                <w:rFonts w:ascii="Times New Roman" w:eastAsia="Times New Roman" w:hAnsi="Times New Roman" w:cs="Times New Roman"/>
                <w:color w:val="000000"/>
                <w:sz w:val="24"/>
                <w:szCs w:val="28"/>
                <w:lang w:eastAsia="ru-RU"/>
              </w:rPr>
              <w:t>Наличие НДС</w:t>
            </w:r>
          </w:p>
        </w:tc>
        <w:tc>
          <w:tcPr>
            <w:tcW w:w="7009" w:type="dxa"/>
            <w:gridSpan w:val="3"/>
          </w:tcPr>
          <w:p w14:paraId="4A435F32" w14:textId="77777777" w:rsidR="00A176C5" w:rsidRPr="00D473B0" w:rsidRDefault="00A176C5" w:rsidP="00EC0251">
            <w:pPr>
              <w:spacing w:line="240" w:lineRule="auto"/>
              <w:jc w:val="center"/>
              <w:rPr>
                <w:rFonts w:ascii="Times New Roman" w:eastAsia="Times New Roman" w:hAnsi="Times New Roman" w:cs="Times New Roman"/>
                <w:color w:val="000000"/>
                <w:sz w:val="24"/>
                <w:szCs w:val="28"/>
                <w:lang w:eastAsia="ru-RU"/>
              </w:rPr>
            </w:pPr>
            <w:r w:rsidRPr="00D473B0">
              <w:rPr>
                <w:rFonts w:ascii="Times New Roman" w:eastAsia="Times New Roman" w:hAnsi="Times New Roman" w:cs="Times New Roman"/>
                <w:color w:val="000000"/>
                <w:sz w:val="24"/>
                <w:szCs w:val="28"/>
                <w:lang w:eastAsia="ru-RU"/>
              </w:rPr>
              <w:t>Итоговая величина рыночной стоимости права временного владения и пользования на условиях аренды</w:t>
            </w:r>
            <w:r w:rsidRPr="00D473B0">
              <w:rPr>
                <w:rFonts w:ascii="Times New Roman" w:hAnsi="Times New Roman" w:cs="Times New Roman"/>
                <w:sz w:val="24"/>
              </w:rPr>
              <w:t xml:space="preserve"> </w:t>
            </w:r>
            <w:r w:rsidRPr="00D473B0">
              <w:rPr>
                <w:rFonts w:ascii="Times New Roman" w:eastAsia="Times New Roman" w:hAnsi="Times New Roman" w:cs="Times New Roman"/>
                <w:color w:val="000000"/>
                <w:sz w:val="24"/>
                <w:szCs w:val="28"/>
                <w:lang w:eastAsia="ru-RU"/>
              </w:rPr>
              <w:t xml:space="preserve">(без учета КП и ЭР) </w:t>
            </w:r>
          </w:p>
        </w:tc>
      </w:tr>
      <w:tr w:rsidR="00A176C5" w:rsidRPr="00D473B0" w14:paraId="06567719" w14:textId="77777777" w:rsidTr="00EC0251">
        <w:tc>
          <w:tcPr>
            <w:tcW w:w="2335" w:type="dxa"/>
            <w:vMerge/>
          </w:tcPr>
          <w:p w14:paraId="6213D7D9" w14:textId="77777777" w:rsidR="00A176C5" w:rsidRPr="00D473B0" w:rsidRDefault="00A176C5" w:rsidP="00EC0251">
            <w:pPr>
              <w:spacing w:line="240" w:lineRule="auto"/>
              <w:jc w:val="both"/>
              <w:rPr>
                <w:rFonts w:ascii="Times New Roman" w:eastAsia="Times New Roman" w:hAnsi="Times New Roman" w:cs="Times New Roman"/>
                <w:color w:val="000000"/>
                <w:sz w:val="24"/>
                <w:szCs w:val="28"/>
                <w:lang w:eastAsia="ru-RU"/>
              </w:rPr>
            </w:pPr>
          </w:p>
        </w:tc>
        <w:tc>
          <w:tcPr>
            <w:tcW w:w="2336" w:type="dxa"/>
            <w:vAlign w:val="center"/>
          </w:tcPr>
          <w:p w14:paraId="2E4C77E0" w14:textId="757A1C9D" w:rsidR="00A176C5" w:rsidRPr="00D473B0" w:rsidRDefault="00A176C5" w:rsidP="00EC0251">
            <w:pPr>
              <w:spacing w:line="240" w:lineRule="auto"/>
              <w:jc w:val="center"/>
              <w:rPr>
                <w:rFonts w:ascii="Times New Roman" w:eastAsia="Times New Roman" w:hAnsi="Times New Roman" w:cs="Times New Roman"/>
                <w:color w:val="000000"/>
                <w:sz w:val="24"/>
                <w:szCs w:val="28"/>
                <w:lang w:eastAsia="ru-RU"/>
              </w:rPr>
            </w:pPr>
            <w:r w:rsidRPr="00D473B0">
              <w:rPr>
                <w:rFonts w:ascii="Times New Roman" w:eastAsia="Times New Roman" w:hAnsi="Times New Roman" w:cs="Times New Roman"/>
                <w:color w:val="000000"/>
                <w:sz w:val="24"/>
                <w:szCs w:val="28"/>
                <w:lang w:eastAsia="ru-RU"/>
              </w:rPr>
              <w:t>в год, руб</w:t>
            </w:r>
            <w:r w:rsidR="00991F36">
              <w:rPr>
                <w:rFonts w:ascii="Times New Roman" w:eastAsia="Times New Roman" w:hAnsi="Times New Roman" w:cs="Times New Roman"/>
                <w:color w:val="000000"/>
                <w:sz w:val="24"/>
                <w:szCs w:val="28"/>
                <w:lang w:eastAsia="ru-RU"/>
              </w:rPr>
              <w:t>.</w:t>
            </w:r>
          </w:p>
        </w:tc>
        <w:tc>
          <w:tcPr>
            <w:tcW w:w="2336" w:type="dxa"/>
            <w:vAlign w:val="center"/>
          </w:tcPr>
          <w:p w14:paraId="469F9043" w14:textId="2A94CF83" w:rsidR="00A176C5" w:rsidRPr="00D473B0" w:rsidRDefault="00A176C5" w:rsidP="00EC0251">
            <w:pPr>
              <w:spacing w:line="240" w:lineRule="auto"/>
              <w:jc w:val="center"/>
              <w:rPr>
                <w:rFonts w:ascii="Times New Roman" w:eastAsia="Times New Roman" w:hAnsi="Times New Roman" w:cs="Times New Roman"/>
                <w:color w:val="000000"/>
                <w:sz w:val="24"/>
                <w:szCs w:val="28"/>
                <w:lang w:eastAsia="ru-RU"/>
              </w:rPr>
            </w:pPr>
            <w:r w:rsidRPr="00D473B0">
              <w:rPr>
                <w:rFonts w:ascii="Times New Roman" w:eastAsia="Times New Roman" w:hAnsi="Times New Roman" w:cs="Times New Roman"/>
                <w:color w:val="000000"/>
                <w:sz w:val="24"/>
                <w:szCs w:val="28"/>
                <w:lang w:eastAsia="ru-RU"/>
              </w:rPr>
              <w:t>в месяц, руб</w:t>
            </w:r>
            <w:r w:rsidR="00991F36">
              <w:rPr>
                <w:rFonts w:ascii="Times New Roman" w:eastAsia="Times New Roman" w:hAnsi="Times New Roman" w:cs="Times New Roman"/>
                <w:color w:val="000000"/>
                <w:sz w:val="24"/>
                <w:szCs w:val="28"/>
                <w:lang w:eastAsia="ru-RU"/>
              </w:rPr>
              <w:t>.</w:t>
            </w:r>
          </w:p>
        </w:tc>
        <w:tc>
          <w:tcPr>
            <w:tcW w:w="2337" w:type="dxa"/>
            <w:vAlign w:val="center"/>
          </w:tcPr>
          <w:p w14:paraId="726E238B" w14:textId="61524858" w:rsidR="00A176C5" w:rsidRPr="00D473B0" w:rsidRDefault="00A176C5" w:rsidP="00EC0251">
            <w:pPr>
              <w:spacing w:line="240" w:lineRule="auto"/>
              <w:jc w:val="center"/>
              <w:rPr>
                <w:rFonts w:ascii="Times New Roman" w:eastAsia="Times New Roman" w:hAnsi="Times New Roman" w:cs="Times New Roman"/>
                <w:color w:val="000000"/>
                <w:sz w:val="24"/>
                <w:szCs w:val="28"/>
                <w:lang w:eastAsia="ru-RU"/>
              </w:rPr>
            </w:pPr>
            <w:r w:rsidRPr="00D473B0">
              <w:rPr>
                <w:rFonts w:ascii="Times New Roman" w:eastAsia="Times New Roman" w:hAnsi="Times New Roman" w:cs="Times New Roman"/>
                <w:color w:val="000000"/>
                <w:sz w:val="24"/>
                <w:szCs w:val="28"/>
                <w:lang w:eastAsia="ru-RU"/>
              </w:rPr>
              <w:t>за 1 м</w:t>
            </w:r>
            <w:r w:rsidRPr="00D473B0">
              <w:rPr>
                <w:rFonts w:ascii="Times New Roman" w:eastAsia="Times New Roman" w:hAnsi="Times New Roman" w:cs="Times New Roman"/>
                <w:color w:val="000000"/>
                <w:sz w:val="24"/>
                <w:szCs w:val="28"/>
                <w:vertAlign w:val="superscript"/>
                <w:lang w:eastAsia="ru-RU"/>
              </w:rPr>
              <w:t>2</w:t>
            </w:r>
            <w:r w:rsidRPr="00D473B0">
              <w:rPr>
                <w:rFonts w:ascii="Times New Roman" w:eastAsia="Times New Roman" w:hAnsi="Times New Roman" w:cs="Times New Roman"/>
                <w:color w:val="000000"/>
                <w:sz w:val="24"/>
                <w:szCs w:val="28"/>
                <w:lang w:eastAsia="ru-RU"/>
              </w:rPr>
              <w:t xml:space="preserve"> в год, руб</w:t>
            </w:r>
            <w:r w:rsidR="00991F36">
              <w:rPr>
                <w:rFonts w:ascii="Times New Roman" w:eastAsia="Times New Roman" w:hAnsi="Times New Roman" w:cs="Times New Roman"/>
                <w:color w:val="000000"/>
                <w:sz w:val="24"/>
                <w:szCs w:val="28"/>
                <w:lang w:eastAsia="ru-RU"/>
              </w:rPr>
              <w:t>.</w:t>
            </w:r>
            <w:r w:rsidRPr="00D473B0">
              <w:rPr>
                <w:rFonts w:ascii="Times New Roman" w:eastAsia="Times New Roman" w:hAnsi="Times New Roman" w:cs="Times New Roman"/>
                <w:color w:val="000000"/>
                <w:sz w:val="24"/>
                <w:szCs w:val="28"/>
                <w:lang w:eastAsia="ru-RU"/>
              </w:rPr>
              <w:t>/м</w:t>
            </w:r>
            <w:r w:rsidRPr="00D473B0">
              <w:rPr>
                <w:rFonts w:ascii="Times New Roman" w:eastAsia="Times New Roman" w:hAnsi="Times New Roman" w:cs="Times New Roman"/>
                <w:color w:val="000000"/>
                <w:sz w:val="24"/>
                <w:szCs w:val="28"/>
                <w:vertAlign w:val="superscript"/>
                <w:lang w:eastAsia="ru-RU"/>
              </w:rPr>
              <w:t>2</w:t>
            </w:r>
            <w:r w:rsidRPr="00D473B0">
              <w:rPr>
                <w:rFonts w:ascii="Times New Roman" w:eastAsia="Times New Roman" w:hAnsi="Times New Roman" w:cs="Times New Roman"/>
                <w:color w:val="000000"/>
                <w:sz w:val="24"/>
                <w:szCs w:val="28"/>
                <w:lang w:eastAsia="ru-RU"/>
              </w:rPr>
              <w:t>/год</w:t>
            </w:r>
          </w:p>
        </w:tc>
      </w:tr>
      <w:tr w:rsidR="00A176C5" w:rsidRPr="00D473B0" w14:paraId="6AE5BE51" w14:textId="77777777" w:rsidTr="00EC0251">
        <w:tc>
          <w:tcPr>
            <w:tcW w:w="2335" w:type="dxa"/>
          </w:tcPr>
          <w:p w14:paraId="3E23A744" w14:textId="77777777" w:rsidR="00A176C5" w:rsidRPr="00D473B0" w:rsidRDefault="00A176C5" w:rsidP="00EC0251">
            <w:pPr>
              <w:spacing w:line="240" w:lineRule="auto"/>
              <w:jc w:val="both"/>
              <w:rPr>
                <w:rFonts w:ascii="Times New Roman" w:eastAsia="Times New Roman" w:hAnsi="Times New Roman" w:cs="Times New Roman"/>
                <w:color w:val="000000"/>
                <w:sz w:val="24"/>
                <w:szCs w:val="28"/>
                <w:lang w:eastAsia="ru-RU"/>
              </w:rPr>
            </w:pPr>
            <w:r w:rsidRPr="00D473B0">
              <w:rPr>
                <w:rFonts w:ascii="Times New Roman" w:eastAsia="Times New Roman" w:hAnsi="Times New Roman" w:cs="Times New Roman"/>
                <w:color w:val="000000"/>
                <w:sz w:val="24"/>
                <w:szCs w:val="28"/>
                <w:lang w:eastAsia="ru-RU"/>
              </w:rPr>
              <w:t>с учетом НДС</w:t>
            </w:r>
          </w:p>
        </w:tc>
        <w:tc>
          <w:tcPr>
            <w:tcW w:w="2336" w:type="dxa"/>
          </w:tcPr>
          <w:p w14:paraId="78D4A37B" w14:textId="77777777" w:rsidR="00A176C5" w:rsidRPr="00D473B0" w:rsidRDefault="00A176C5" w:rsidP="00EC0251">
            <w:pPr>
              <w:spacing w:line="240" w:lineRule="auto"/>
              <w:jc w:val="both"/>
              <w:rPr>
                <w:rFonts w:ascii="Times New Roman" w:eastAsia="Times New Roman" w:hAnsi="Times New Roman" w:cs="Times New Roman"/>
                <w:color w:val="000000"/>
                <w:sz w:val="24"/>
                <w:szCs w:val="28"/>
                <w:lang w:eastAsia="ru-RU"/>
              </w:rPr>
            </w:pPr>
          </w:p>
        </w:tc>
        <w:tc>
          <w:tcPr>
            <w:tcW w:w="2336" w:type="dxa"/>
          </w:tcPr>
          <w:p w14:paraId="1090A657" w14:textId="77777777" w:rsidR="00A176C5" w:rsidRPr="00D473B0" w:rsidRDefault="00A176C5" w:rsidP="00EC0251">
            <w:pPr>
              <w:spacing w:line="240" w:lineRule="auto"/>
              <w:jc w:val="both"/>
              <w:rPr>
                <w:rFonts w:ascii="Times New Roman" w:eastAsia="Times New Roman" w:hAnsi="Times New Roman" w:cs="Times New Roman"/>
                <w:color w:val="000000"/>
                <w:sz w:val="24"/>
                <w:szCs w:val="28"/>
                <w:lang w:eastAsia="ru-RU"/>
              </w:rPr>
            </w:pPr>
          </w:p>
        </w:tc>
        <w:tc>
          <w:tcPr>
            <w:tcW w:w="2337" w:type="dxa"/>
          </w:tcPr>
          <w:p w14:paraId="184A0670" w14:textId="77777777" w:rsidR="00A176C5" w:rsidRPr="00D473B0" w:rsidRDefault="00A176C5" w:rsidP="00EC0251">
            <w:pPr>
              <w:spacing w:line="240" w:lineRule="auto"/>
              <w:jc w:val="center"/>
              <w:rPr>
                <w:rFonts w:ascii="Times New Roman" w:eastAsia="Times New Roman" w:hAnsi="Times New Roman" w:cs="Times New Roman"/>
                <w:color w:val="000000"/>
                <w:sz w:val="24"/>
                <w:szCs w:val="28"/>
                <w:lang w:eastAsia="ru-RU"/>
              </w:rPr>
            </w:pPr>
          </w:p>
        </w:tc>
      </w:tr>
      <w:tr w:rsidR="00A176C5" w:rsidRPr="00D473B0" w14:paraId="6643B3AA" w14:textId="77777777" w:rsidTr="00EC0251">
        <w:tc>
          <w:tcPr>
            <w:tcW w:w="2335" w:type="dxa"/>
          </w:tcPr>
          <w:p w14:paraId="0AC31C25" w14:textId="77777777" w:rsidR="00A176C5" w:rsidRPr="00D473B0" w:rsidRDefault="00A176C5" w:rsidP="00EC0251">
            <w:pPr>
              <w:spacing w:line="240" w:lineRule="auto"/>
              <w:jc w:val="both"/>
              <w:rPr>
                <w:rFonts w:ascii="Times New Roman" w:eastAsia="Times New Roman" w:hAnsi="Times New Roman" w:cs="Times New Roman"/>
                <w:color w:val="000000"/>
                <w:sz w:val="24"/>
                <w:szCs w:val="28"/>
                <w:lang w:eastAsia="ru-RU"/>
              </w:rPr>
            </w:pPr>
            <w:r w:rsidRPr="00D473B0">
              <w:rPr>
                <w:rFonts w:ascii="Times New Roman" w:eastAsia="Times New Roman" w:hAnsi="Times New Roman" w:cs="Times New Roman"/>
                <w:color w:val="000000"/>
                <w:sz w:val="24"/>
                <w:szCs w:val="28"/>
                <w:lang w:eastAsia="ru-RU"/>
              </w:rPr>
              <w:t>без учета НДС</w:t>
            </w:r>
          </w:p>
        </w:tc>
        <w:tc>
          <w:tcPr>
            <w:tcW w:w="2336" w:type="dxa"/>
          </w:tcPr>
          <w:p w14:paraId="7A1B6E83" w14:textId="77777777" w:rsidR="00A176C5" w:rsidRPr="00D473B0" w:rsidRDefault="00A176C5" w:rsidP="00EC0251">
            <w:pPr>
              <w:spacing w:line="240" w:lineRule="auto"/>
              <w:jc w:val="both"/>
              <w:rPr>
                <w:rFonts w:ascii="Times New Roman" w:eastAsia="Times New Roman" w:hAnsi="Times New Roman" w:cs="Times New Roman"/>
                <w:color w:val="000000"/>
                <w:sz w:val="24"/>
                <w:szCs w:val="28"/>
                <w:lang w:eastAsia="ru-RU"/>
              </w:rPr>
            </w:pPr>
          </w:p>
        </w:tc>
        <w:tc>
          <w:tcPr>
            <w:tcW w:w="2336" w:type="dxa"/>
          </w:tcPr>
          <w:p w14:paraId="096B84D7" w14:textId="77777777" w:rsidR="00A176C5" w:rsidRPr="00D473B0" w:rsidRDefault="00A176C5" w:rsidP="00EC0251">
            <w:pPr>
              <w:spacing w:line="240" w:lineRule="auto"/>
              <w:jc w:val="both"/>
              <w:rPr>
                <w:rFonts w:ascii="Times New Roman" w:eastAsia="Times New Roman" w:hAnsi="Times New Roman" w:cs="Times New Roman"/>
                <w:color w:val="000000"/>
                <w:sz w:val="24"/>
                <w:szCs w:val="28"/>
                <w:lang w:eastAsia="ru-RU"/>
              </w:rPr>
            </w:pPr>
          </w:p>
        </w:tc>
        <w:tc>
          <w:tcPr>
            <w:tcW w:w="2337" w:type="dxa"/>
          </w:tcPr>
          <w:p w14:paraId="7CD3D949" w14:textId="77777777" w:rsidR="00A176C5" w:rsidRPr="00D473B0" w:rsidRDefault="00A176C5" w:rsidP="00EC0251">
            <w:pPr>
              <w:spacing w:line="240" w:lineRule="auto"/>
              <w:jc w:val="both"/>
              <w:rPr>
                <w:rFonts w:ascii="Times New Roman" w:eastAsia="Times New Roman" w:hAnsi="Times New Roman" w:cs="Times New Roman"/>
                <w:color w:val="000000"/>
                <w:sz w:val="24"/>
                <w:szCs w:val="28"/>
                <w:lang w:eastAsia="ru-RU"/>
              </w:rPr>
            </w:pPr>
          </w:p>
        </w:tc>
      </w:tr>
    </w:tbl>
    <w:p w14:paraId="4E505B32" w14:textId="43C64A54" w:rsidR="00A176C5" w:rsidRPr="00D473B0" w:rsidRDefault="002D6E9A" w:rsidP="00A176C5">
      <w:pPr>
        <w:tabs>
          <w:tab w:val="left" w:pos="1276"/>
        </w:tabs>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5.6.</w:t>
      </w:r>
      <w:r>
        <w:rPr>
          <w:rFonts w:ascii="Times New Roman" w:eastAsia="Times New Roman" w:hAnsi="Times New Roman" w:cs="Times New Roman"/>
          <w:bCs/>
          <w:color w:val="000000"/>
          <w:sz w:val="28"/>
          <w:szCs w:val="28"/>
          <w:lang w:eastAsia="ru-RU"/>
        </w:rPr>
        <w:tab/>
      </w:r>
      <w:r w:rsidR="00A176C5" w:rsidRPr="00D473B0">
        <w:rPr>
          <w:rFonts w:ascii="Times New Roman" w:eastAsia="Times New Roman" w:hAnsi="Times New Roman" w:cs="Times New Roman"/>
          <w:bCs/>
          <w:color w:val="000000"/>
          <w:sz w:val="28"/>
          <w:szCs w:val="28"/>
          <w:lang w:eastAsia="ru-RU"/>
        </w:rPr>
        <w:t xml:space="preserve">Услуги оказываются оценщиками, соответствующими требованиям </w:t>
      </w:r>
      <w:r w:rsidR="00A176C5" w:rsidRPr="00D473B0">
        <w:rPr>
          <w:rFonts w:ascii="Times New Roman" w:eastAsia="Times New Roman" w:hAnsi="Times New Roman" w:cs="Times New Roman"/>
          <w:color w:val="000000"/>
          <w:sz w:val="28"/>
          <w:szCs w:val="28"/>
          <w:lang w:eastAsia="ru-RU"/>
        </w:rPr>
        <w:t>Федеральн</w:t>
      </w:r>
      <w:r w:rsidR="00A176C5">
        <w:rPr>
          <w:rFonts w:ascii="Times New Roman" w:eastAsia="Times New Roman" w:hAnsi="Times New Roman" w:cs="Times New Roman"/>
          <w:color w:val="000000"/>
          <w:sz w:val="28"/>
          <w:szCs w:val="28"/>
          <w:lang w:eastAsia="ru-RU"/>
        </w:rPr>
        <w:t>ого</w:t>
      </w:r>
      <w:r w:rsidR="00A176C5" w:rsidRPr="00D473B0">
        <w:rPr>
          <w:rFonts w:ascii="Times New Roman" w:eastAsia="Times New Roman" w:hAnsi="Times New Roman" w:cs="Times New Roman"/>
          <w:color w:val="000000"/>
          <w:sz w:val="28"/>
          <w:szCs w:val="28"/>
          <w:lang w:eastAsia="ru-RU"/>
        </w:rPr>
        <w:t xml:space="preserve"> закон</w:t>
      </w:r>
      <w:r w:rsidR="00A176C5">
        <w:rPr>
          <w:rFonts w:ascii="Times New Roman" w:eastAsia="Times New Roman" w:hAnsi="Times New Roman" w:cs="Times New Roman"/>
          <w:color w:val="000000"/>
          <w:sz w:val="28"/>
          <w:szCs w:val="28"/>
          <w:lang w:eastAsia="ru-RU"/>
        </w:rPr>
        <w:t>а</w:t>
      </w:r>
      <w:r w:rsidR="00A176C5" w:rsidRPr="00D473B0">
        <w:rPr>
          <w:rFonts w:ascii="Times New Roman" w:eastAsia="Times New Roman" w:hAnsi="Times New Roman" w:cs="Times New Roman"/>
          <w:color w:val="000000"/>
          <w:sz w:val="28"/>
          <w:szCs w:val="28"/>
          <w:lang w:eastAsia="ru-RU"/>
        </w:rPr>
        <w:t xml:space="preserve"> от 29.07.1998 № 13</w:t>
      </w:r>
      <w:r w:rsidR="00991F36">
        <w:rPr>
          <w:rFonts w:ascii="Times New Roman" w:eastAsia="Times New Roman" w:hAnsi="Times New Roman" w:cs="Times New Roman"/>
          <w:color w:val="000000"/>
          <w:sz w:val="28"/>
          <w:szCs w:val="28"/>
          <w:lang w:eastAsia="ru-RU"/>
        </w:rPr>
        <w:t>5-ФЗ «Об оценочной деятельности</w:t>
      </w:r>
      <w:r w:rsidR="00991F36">
        <w:rPr>
          <w:rFonts w:ascii="Times New Roman" w:eastAsia="Times New Roman" w:hAnsi="Times New Roman" w:cs="Times New Roman"/>
          <w:color w:val="000000"/>
          <w:sz w:val="28"/>
          <w:szCs w:val="28"/>
          <w:lang w:eastAsia="ru-RU"/>
        </w:rPr>
        <w:br/>
      </w:r>
      <w:r w:rsidR="00A176C5" w:rsidRPr="00D473B0">
        <w:rPr>
          <w:rFonts w:ascii="Times New Roman" w:eastAsia="Times New Roman" w:hAnsi="Times New Roman" w:cs="Times New Roman"/>
          <w:color w:val="000000"/>
          <w:sz w:val="28"/>
          <w:szCs w:val="28"/>
          <w:lang w:eastAsia="ru-RU"/>
        </w:rPr>
        <w:t>в Российской Федерации» (далее также – Федеральный закон № 135-ФЗ)</w:t>
      </w:r>
      <w:r w:rsidR="00A176C5" w:rsidRPr="00D473B0">
        <w:rPr>
          <w:rFonts w:ascii="Times New Roman" w:eastAsia="Times New Roman" w:hAnsi="Times New Roman" w:cs="Times New Roman"/>
          <w:bCs/>
          <w:color w:val="000000"/>
          <w:sz w:val="28"/>
          <w:szCs w:val="28"/>
          <w:lang w:eastAsia="ru-RU"/>
        </w:rPr>
        <w:t>:</w:t>
      </w:r>
    </w:p>
    <w:p w14:paraId="7BC77037" w14:textId="0BADD196" w:rsidR="00A176C5" w:rsidRPr="006B2FAE" w:rsidRDefault="00A176C5" w:rsidP="00EA7966">
      <w:pPr>
        <w:pStyle w:val="ab"/>
        <w:numPr>
          <w:ilvl w:val="0"/>
          <w:numId w:val="12"/>
        </w:numPr>
        <w:tabs>
          <w:tab w:val="left" w:pos="993"/>
        </w:tabs>
        <w:spacing w:after="0" w:line="240" w:lineRule="auto"/>
        <w:ind w:left="0" w:firstLine="709"/>
        <w:jc w:val="both"/>
        <w:rPr>
          <w:rFonts w:ascii="Times New Roman" w:hAnsi="Times New Roman" w:cs="Times New Roman"/>
          <w:sz w:val="28"/>
          <w:szCs w:val="28"/>
        </w:rPr>
      </w:pPr>
      <w:r w:rsidRPr="006B2FAE">
        <w:rPr>
          <w:rFonts w:ascii="Times New Roman" w:eastAsia="Times New Roman" w:hAnsi="Times New Roman" w:cs="Times New Roman"/>
          <w:bCs/>
          <w:color w:val="000000"/>
          <w:sz w:val="28"/>
          <w:szCs w:val="28"/>
          <w:lang w:eastAsia="ru-RU"/>
        </w:rPr>
        <w:t>наличие членства в СРО</w:t>
      </w:r>
      <w:r w:rsidR="005257C1" w:rsidRPr="006B2FAE">
        <w:rPr>
          <w:rFonts w:ascii="Times New Roman" w:eastAsia="Times New Roman" w:hAnsi="Times New Roman" w:cs="Times New Roman"/>
          <w:bCs/>
          <w:color w:val="000000"/>
          <w:sz w:val="28"/>
          <w:szCs w:val="28"/>
          <w:lang w:eastAsia="ru-RU"/>
        </w:rPr>
        <w:t>О</w:t>
      </w:r>
      <w:r w:rsidRPr="006B2FAE">
        <w:rPr>
          <w:rFonts w:ascii="Times New Roman" w:eastAsia="Times New Roman" w:hAnsi="Times New Roman" w:cs="Times New Roman"/>
          <w:bCs/>
          <w:color w:val="000000"/>
          <w:sz w:val="28"/>
          <w:szCs w:val="28"/>
          <w:lang w:eastAsia="ru-RU"/>
        </w:rPr>
        <w:t xml:space="preserve"> и обязательного страхования ответственности оценщика </w:t>
      </w:r>
      <w:r w:rsidRPr="006B2FAE">
        <w:rPr>
          <w:rFonts w:ascii="Times New Roman" w:hAnsi="Times New Roman" w:cs="Times New Roman"/>
          <w:sz w:val="28"/>
          <w:szCs w:val="28"/>
        </w:rPr>
        <w:t xml:space="preserve">при осуществлении оценочной деятельности (ст. 4 </w:t>
      </w:r>
      <w:r w:rsidRPr="006B2FAE">
        <w:rPr>
          <w:rFonts w:ascii="Times New Roman" w:eastAsia="Times New Roman" w:hAnsi="Times New Roman" w:cs="Times New Roman"/>
          <w:color w:val="000000"/>
          <w:sz w:val="28"/>
          <w:szCs w:val="28"/>
          <w:lang w:eastAsia="ru-RU"/>
        </w:rPr>
        <w:t>Федерального закона № 135-ФЗ)</w:t>
      </w:r>
      <w:r w:rsidRPr="006B2FAE">
        <w:rPr>
          <w:rFonts w:ascii="Times New Roman" w:hAnsi="Times New Roman" w:cs="Times New Roman"/>
          <w:sz w:val="28"/>
          <w:szCs w:val="28"/>
        </w:rPr>
        <w:t>;</w:t>
      </w:r>
    </w:p>
    <w:p w14:paraId="2D28F321" w14:textId="40DC8EE3" w:rsidR="00A176C5" w:rsidRPr="006B2FAE" w:rsidRDefault="00A176C5" w:rsidP="00EA7966">
      <w:pPr>
        <w:pStyle w:val="ab"/>
        <w:numPr>
          <w:ilvl w:val="0"/>
          <w:numId w:val="12"/>
        </w:numPr>
        <w:tabs>
          <w:tab w:val="left" w:pos="993"/>
        </w:tabs>
        <w:spacing w:after="0" w:line="240" w:lineRule="auto"/>
        <w:ind w:left="0" w:firstLine="709"/>
        <w:jc w:val="both"/>
        <w:rPr>
          <w:rFonts w:ascii="Times New Roman" w:hAnsi="Times New Roman" w:cs="Times New Roman"/>
          <w:sz w:val="28"/>
          <w:szCs w:val="28"/>
        </w:rPr>
      </w:pPr>
      <w:r w:rsidRPr="006B2FAE">
        <w:rPr>
          <w:rFonts w:ascii="Times New Roman" w:hAnsi="Times New Roman" w:cs="Times New Roman"/>
          <w:sz w:val="28"/>
          <w:szCs w:val="28"/>
        </w:rPr>
        <w:t xml:space="preserve">наличие высшего образования, дающего право на осуществление </w:t>
      </w:r>
      <w:r w:rsidRPr="006B2FAE">
        <w:rPr>
          <w:rFonts w:ascii="Times New Roman" w:hAnsi="Times New Roman" w:cs="Times New Roman"/>
          <w:spacing w:val="-6"/>
          <w:sz w:val="28"/>
          <w:szCs w:val="28"/>
        </w:rPr>
        <w:t>оценочной деятельности</w:t>
      </w:r>
      <w:r w:rsidR="0083475F" w:rsidRPr="006B2FAE">
        <w:rPr>
          <w:rFonts w:ascii="Times New Roman" w:hAnsi="Times New Roman" w:cs="Times New Roman"/>
          <w:spacing w:val="-6"/>
          <w:sz w:val="28"/>
          <w:szCs w:val="28"/>
        </w:rPr>
        <w:t> / </w:t>
      </w:r>
      <w:r w:rsidRPr="006B2FAE">
        <w:rPr>
          <w:rFonts w:ascii="Times New Roman" w:hAnsi="Times New Roman" w:cs="Times New Roman"/>
          <w:spacing w:val="-6"/>
          <w:sz w:val="28"/>
          <w:szCs w:val="28"/>
        </w:rPr>
        <w:t xml:space="preserve">дополнительного (к высшему) образования оценщика </w:t>
      </w:r>
      <w:r w:rsidRPr="006B2FAE">
        <w:rPr>
          <w:rFonts w:ascii="Times New Roman" w:hAnsi="Times New Roman" w:cs="Times New Roman"/>
          <w:sz w:val="28"/>
          <w:szCs w:val="28"/>
        </w:rPr>
        <w:t xml:space="preserve">(ст. 21 </w:t>
      </w:r>
      <w:r w:rsidRPr="006B2FAE">
        <w:rPr>
          <w:rFonts w:ascii="Times New Roman" w:eastAsia="Times New Roman" w:hAnsi="Times New Roman" w:cs="Times New Roman"/>
          <w:color w:val="000000"/>
          <w:sz w:val="28"/>
          <w:szCs w:val="28"/>
          <w:lang w:eastAsia="ru-RU"/>
        </w:rPr>
        <w:t>Федерального закона № 135-ФЗ)</w:t>
      </w:r>
      <w:r w:rsidRPr="006B2FAE">
        <w:rPr>
          <w:rFonts w:ascii="Times New Roman" w:hAnsi="Times New Roman" w:cs="Times New Roman"/>
          <w:sz w:val="28"/>
          <w:szCs w:val="28"/>
        </w:rPr>
        <w:t>;</w:t>
      </w:r>
    </w:p>
    <w:p w14:paraId="17040A4A" w14:textId="0E98C43B" w:rsidR="00A176C5" w:rsidRPr="006B2FAE" w:rsidRDefault="00A176C5" w:rsidP="00EA7966">
      <w:pPr>
        <w:pStyle w:val="ab"/>
        <w:numPr>
          <w:ilvl w:val="0"/>
          <w:numId w:val="12"/>
        </w:numPr>
        <w:tabs>
          <w:tab w:val="left" w:pos="993"/>
        </w:tabs>
        <w:spacing w:after="0" w:line="240" w:lineRule="auto"/>
        <w:ind w:left="0" w:firstLine="709"/>
        <w:jc w:val="both"/>
        <w:rPr>
          <w:rFonts w:ascii="Times New Roman" w:hAnsi="Times New Roman" w:cs="Times New Roman"/>
          <w:sz w:val="28"/>
          <w:szCs w:val="28"/>
        </w:rPr>
      </w:pPr>
      <w:r w:rsidRPr="006B2FAE">
        <w:rPr>
          <w:rFonts w:ascii="Times New Roman" w:hAnsi="Times New Roman" w:cs="Times New Roman"/>
          <w:sz w:val="28"/>
          <w:szCs w:val="28"/>
        </w:rPr>
        <w:t xml:space="preserve">наличие квалификационного аттестата оценщика в области оценочной деятельности по направлению «Оценка недвижимости» (ст. 21.2 </w:t>
      </w:r>
      <w:r w:rsidRPr="006B2FAE">
        <w:rPr>
          <w:rFonts w:ascii="Times New Roman" w:eastAsia="Times New Roman" w:hAnsi="Times New Roman" w:cs="Times New Roman"/>
          <w:color w:val="000000"/>
          <w:sz w:val="28"/>
          <w:szCs w:val="28"/>
          <w:lang w:eastAsia="ru-RU"/>
        </w:rPr>
        <w:t>Федерального закона № 135-ФЗ)</w:t>
      </w:r>
      <w:r w:rsidRPr="006B2FAE">
        <w:rPr>
          <w:rFonts w:ascii="Times New Roman" w:hAnsi="Times New Roman" w:cs="Times New Roman"/>
          <w:sz w:val="28"/>
          <w:szCs w:val="28"/>
        </w:rPr>
        <w:t>.</w:t>
      </w:r>
    </w:p>
    <w:p w14:paraId="110B6F6F" w14:textId="1B8DC140" w:rsidR="00A176C5" w:rsidRPr="00D473B0" w:rsidRDefault="002D6E9A" w:rsidP="002D6E9A">
      <w:pPr>
        <w:tabs>
          <w:tab w:val="left" w:pos="993"/>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5.7.</w:t>
      </w:r>
      <w:r>
        <w:rPr>
          <w:rFonts w:ascii="Times New Roman" w:hAnsi="Times New Roman" w:cs="Times New Roman"/>
          <w:sz w:val="28"/>
          <w:szCs w:val="28"/>
        </w:rPr>
        <w:tab/>
      </w:r>
      <w:r w:rsidR="00A176C5" w:rsidRPr="00D473B0">
        <w:rPr>
          <w:rFonts w:ascii="Times New Roman" w:hAnsi="Times New Roman" w:cs="Times New Roman"/>
          <w:sz w:val="28"/>
          <w:szCs w:val="28"/>
        </w:rPr>
        <w:t xml:space="preserve">Исполнитель (юридическое лицо) должен соответствовать требованиям, установленным ст. 15.1 </w:t>
      </w:r>
      <w:r w:rsidR="00A176C5" w:rsidRPr="00D473B0">
        <w:rPr>
          <w:rFonts w:ascii="Times New Roman" w:eastAsia="Times New Roman" w:hAnsi="Times New Roman" w:cs="Times New Roman"/>
          <w:color w:val="000000"/>
          <w:sz w:val="28"/>
          <w:szCs w:val="28"/>
          <w:lang w:eastAsia="ru-RU"/>
        </w:rPr>
        <w:t>Федерального закона № 135-ФЗ.</w:t>
      </w:r>
    </w:p>
    <w:p w14:paraId="7EBEB1CA" w14:textId="6795C6AE" w:rsidR="00A176C5" w:rsidRPr="00D473B0" w:rsidRDefault="002D6E9A" w:rsidP="00A176C5">
      <w:pPr>
        <w:tabs>
          <w:tab w:val="left" w:pos="993"/>
          <w:tab w:val="left" w:pos="127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5.8.</w:t>
      </w:r>
      <w:r>
        <w:rPr>
          <w:rFonts w:ascii="Times New Roman" w:hAnsi="Times New Roman" w:cs="Times New Roman"/>
          <w:sz w:val="28"/>
          <w:szCs w:val="28"/>
        </w:rPr>
        <w:tab/>
      </w:r>
      <w:r w:rsidR="00A176C5" w:rsidRPr="00D473B0">
        <w:rPr>
          <w:rFonts w:ascii="Times New Roman" w:hAnsi="Times New Roman" w:cs="Times New Roman"/>
          <w:sz w:val="28"/>
          <w:szCs w:val="28"/>
        </w:rPr>
        <w:t>В подтверждение соответствия требованиям, указанным в пп. 5.6, 5.7 ТЗ, Исполнитель предоставляет Заказчику следующие документы:</w:t>
      </w:r>
    </w:p>
    <w:p w14:paraId="74B7829F" w14:textId="48DCD9BE" w:rsidR="00A176C5" w:rsidRPr="00D473B0" w:rsidRDefault="00A176C5" w:rsidP="00EA7966">
      <w:pPr>
        <w:pStyle w:val="ab"/>
        <w:numPr>
          <w:ilvl w:val="0"/>
          <w:numId w:val="13"/>
        </w:numPr>
        <w:tabs>
          <w:tab w:val="left" w:pos="993"/>
        </w:tabs>
        <w:spacing w:after="0" w:line="240" w:lineRule="auto"/>
        <w:ind w:left="0" w:firstLine="709"/>
        <w:jc w:val="both"/>
        <w:rPr>
          <w:rFonts w:ascii="Times New Roman" w:hAnsi="Times New Roman" w:cs="Times New Roman"/>
          <w:sz w:val="28"/>
          <w:szCs w:val="28"/>
        </w:rPr>
      </w:pPr>
      <w:r w:rsidRPr="00D473B0">
        <w:rPr>
          <w:rFonts w:ascii="Times New Roman" w:hAnsi="Times New Roman" w:cs="Times New Roman"/>
          <w:sz w:val="28"/>
          <w:szCs w:val="28"/>
        </w:rPr>
        <w:t>копию свидетельства о членстве оценщика Ис</w:t>
      </w:r>
      <w:r w:rsidR="0083475F">
        <w:rPr>
          <w:rFonts w:ascii="Times New Roman" w:hAnsi="Times New Roman" w:cs="Times New Roman"/>
          <w:sz w:val="28"/>
          <w:szCs w:val="28"/>
        </w:rPr>
        <w:t>полнителя</w:t>
      </w:r>
      <w:r w:rsidR="006C0EC0">
        <w:rPr>
          <w:rFonts w:ascii="Times New Roman" w:hAnsi="Times New Roman" w:cs="Times New Roman"/>
          <w:sz w:val="28"/>
          <w:szCs w:val="28"/>
        </w:rPr>
        <w:t xml:space="preserve"> </w:t>
      </w:r>
      <w:r w:rsidRPr="00D473B0">
        <w:rPr>
          <w:rFonts w:ascii="Times New Roman" w:hAnsi="Times New Roman" w:cs="Times New Roman"/>
          <w:sz w:val="28"/>
          <w:szCs w:val="28"/>
        </w:rPr>
        <w:t>(для юридических лиц)</w:t>
      </w:r>
      <w:r w:rsidR="0083475F">
        <w:rPr>
          <w:rFonts w:ascii="Times New Roman" w:hAnsi="Times New Roman" w:cs="Times New Roman"/>
          <w:sz w:val="28"/>
          <w:szCs w:val="28"/>
        </w:rPr>
        <w:t xml:space="preserve"> </w:t>
      </w:r>
      <w:r w:rsidRPr="00D473B0">
        <w:rPr>
          <w:rFonts w:ascii="Times New Roman" w:hAnsi="Times New Roman" w:cs="Times New Roman"/>
          <w:sz w:val="28"/>
          <w:szCs w:val="28"/>
        </w:rPr>
        <w:t>/ оценщика (если Исполнителем является физическое лицо) в СР</w:t>
      </w:r>
      <w:r w:rsidR="005257C1">
        <w:rPr>
          <w:rFonts w:ascii="Times New Roman" w:hAnsi="Times New Roman" w:cs="Times New Roman"/>
          <w:sz w:val="28"/>
          <w:szCs w:val="28"/>
        </w:rPr>
        <w:t>О</w:t>
      </w:r>
      <w:r w:rsidRPr="00D473B0">
        <w:rPr>
          <w:rFonts w:ascii="Times New Roman" w:hAnsi="Times New Roman" w:cs="Times New Roman"/>
          <w:sz w:val="28"/>
          <w:szCs w:val="28"/>
        </w:rPr>
        <w:t>О;</w:t>
      </w:r>
    </w:p>
    <w:p w14:paraId="3F1B11DC" w14:textId="03B823A5" w:rsidR="00A176C5" w:rsidRPr="00D473B0" w:rsidRDefault="00A176C5" w:rsidP="00EA7966">
      <w:pPr>
        <w:pStyle w:val="ab"/>
        <w:numPr>
          <w:ilvl w:val="0"/>
          <w:numId w:val="13"/>
        </w:numPr>
        <w:tabs>
          <w:tab w:val="left" w:pos="993"/>
        </w:tabs>
        <w:spacing w:after="0" w:line="240" w:lineRule="auto"/>
        <w:ind w:left="0" w:firstLine="709"/>
        <w:jc w:val="both"/>
        <w:rPr>
          <w:rFonts w:ascii="Times New Roman" w:hAnsi="Times New Roman" w:cs="Times New Roman"/>
          <w:sz w:val="28"/>
          <w:szCs w:val="28"/>
        </w:rPr>
      </w:pPr>
      <w:r w:rsidRPr="00D473B0">
        <w:rPr>
          <w:rFonts w:ascii="Times New Roman" w:hAnsi="Times New Roman" w:cs="Times New Roman"/>
          <w:sz w:val="28"/>
          <w:szCs w:val="28"/>
        </w:rPr>
        <w:t>копию полиса обязательного страхования ответственности юридического лица при осуще</w:t>
      </w:r>
      <w:r w:rsidR="0083475F">
        <w:rPr>
          <w:rFonts w:ascii="Times New Roman" w:hAnsi="Times New Roman" w:cs="Times New Roman"/>
          <w:sz w:val="28"/>
          <w:szCs w:val="28"/>
        </w:rPr>
        <w:t>ствлении оценочной деятельности</w:t>
      </w:r>
      <w:r w:rsidR="006C0EC0">
        <w:rPr>
          <w:rFonts w:ascii="Times New Roman" w:hAnsi="Times New Roman" w:cs="Times New Roman"/>
          <w:sz w:val="28"/>
          <w:szCs w:val="28"/>
        </w:rPr>
        <w:t xml:space="preserve"> </w:t>
      </w:r>
      <w:r w:rsidRPr="00D473B0">
        <w:rPr>
          <w:rFonts w:ascii="Times New Roman" w:hAnsi="Times New Roman" w:cs="Times New Roman"/>
          <w:sz w:val="28"/>
          <w:szCs w:val="28"/>
        </w:rPr>
        <w:t>(для юридических лиц);</w:t>
      </w:r>
    </w:p>
    <w:p w14:paraId="0C8907C1" w14:textId="7278565C" w:rsidR="00A176C5" w:rsidRPr="00D473B0" w:rsidRDefault="00A176C5" w:rsidP="00EA7966">
      <w:pPr>
        <w:pStyle w:val="ab"/>
        <w:numPr>
          <w:ilvl w:val="0"/>
          <w:numId w:val="13"/>
        </w:numPr>
        <w:tabs>
          <w:tab w:val="left" w:pos="993"/>
        </w:tabs>
        <w:spacing w:after="0" w:line="240" w:lineRule="auto"/>
        <w:ind w:left="0" w:firstLine="709"/>
        <w:jc w:val="both"/>
        <w:rPr>
          <w:rFonts w:ascii="Times New Roman" w:hAnsi="Times New Roman" w:cs="Times New Roman"/>
          <w:sz w:val="28"/>
          <w:szCs w:val="28"/>
        </w:rPr>
      </w:pPr>
      <w:r w:rsidRPr="00D473B0">
        <w:rPr>
          <w:rFonts w:ascii="Times New Roman" w:hAnsi="Times New Roman" w:cs="Times New Roman"/>
          <w:sz w:val="28"/>
          <w:szCs w:val="28"/>
        </w:rPr>
        <w:t>копию полиса обязательного страхования ответственности оценщика при осуществлении оценочной деятельности;</w:t>
      </w:r>
    </w:p>
    <w:p w14:paraId="7FFB40FD" w14:textId="7344A224" w:rsidR="00A176C5" w:rsidRPr="00D473B0" w:rsidRDefault="00A176C5" w:rsidP="00EA7966">
      <w:pPr>
        <w:pStyle w:val="ab"/>
        <w:numPr>
          <w:ilvl w:val="0"/>
          <w:numId w:val="13"/>
        </w:numPr>
        <w:tabs>
          <w:tab w:val="left" w:pos="993"/>
        </w:tabs>
        <w:spacing w:after="0" w:line="240" w:lineRule="auto"/>
        <w:ind w:left="0" w:firstLine="709"/>
        <w:jc w:val="both"/>
        <w:rPr>
          <w:rFonts w:ascii="Times New Roman" w:hAnsi="Times New Roman" w:cs="Times New Roman"/>
          <w:sz w:val="28"/>
          <w:szCs w:val="28"/>
        </w:rPr>
      </w:pPr>
      <w:r w:rsidRPr="00D473B0">
        <w:rPr>
          <w:rFonts w:ascii="Times New Roman" w:hAnsi="Times New Roman" w:cs="Times New Roman"/>
          <w:sz w:val="28"/>
          <w:szCs w:val="28"/>
        </w:rPr>
        <w:t>копию квалификационного аттестата оценщика в области оценочной деятельности по направлению «Оценка недвижимости»;</w:t>
      </w:r>
    </w:p>
    <w:p w14:paraId="64F92DDB" w14:textId="43C68E8D" w:rsidR="00A176C5" w:rsidRPr="006B2FAE" w:rsidRDefault="00A176C5" w:rsidP="00EA7966">
      <w:pPr>
        <w:pStyle w:val="ab"/>
        <w:numPr>
          <w:ilvl w:val="0"/>
          <w:numId w:val="13"/>
        </w:numPr>
        <w:tabs>
          <w:tab w:val="left" w:pos="993"/>
        </w:tabs>
        <w:spacing w:after="0" w:line="240" w:lineRule="auto"/>
        <w:ind w:left="0" w:firstLine="709"/>
        <w:jc w:val="both"/>
        <w:rPr>
          <w:rFonts w:ascii="Times New Roman" w:hAnsi="Times New Roman" w:cs="Times New Roman"/>
          <w:sz w:val="28"/>
          <w:szCs w:val="28"/>
        </w:rPr>
      </w:pPr>
      <w:r w:rsidRPr="006B2FAE">
        <w:rPr>
          <w:rFonts w:ascii="Times New Roman" w:hAnsi="Times New Roman" w:cs="Times New Roman"/>
          <w:sz w:val="28"/>
          <w:szCs w:val="28"/>
        </w:rPr>
        <w:t>копию диплома о в</w:t>
      </w:r>
      <w:r w:rsidR="0083475F" w:rsidRPr="006B2FAE">
        <w:rPr>
          <w:rFonts w:ascii="Times New Roman" w:hAnsi="Times New Roman" w:cs="Times New Roman"/>
          <w:sz w:val="28"/>
          <w:szCs w:val="28"/>
        </w:rPr>
        <w:t>ысшем образовании, дающее право</w:t>
      </w:r>
      <w:r w:rsidR="006C0EC0">
        <w:rPr>
          <w:rFonts w:ascii="Times New Roman" w:hAnsi="Times New Roman" w:cs="Times New Roman"/>
          <w:sz w:val="28"/>
          <w:szCs w:val="28"/>
        </w:rPr>
        <w:t xml:space="preserve"> </w:t>
      </w:r>
      <w:r w:rsidRPr="006B2FAE">
        <w:rPr>
          <w:rFonts w:ascii="Times New Roman" w:hAnsi="Times New Roman" w:cs="Times New Roman"/>
          <w:sz w:val="28"/>
          <w:szCs w:val="28"/>
        </w:rPr>
        <w:t>на осуществление оценочной деятельности</w:t>
      </w:r>
      <w:r w:rsidR="0083475F" w:rsidRPr="006B2FAE">
        <w:rPr>
          <w:rFonts w:ascii="Times New Roman" w:hAnsi="Times New Roman" w:cs="Times New Roman"/>
          <w:sz w:val="28"/>
          <w:szCs w:val="28"/>
        </w:rPr>
        <w:t xml:space="preserve"> </w:t>
      </w:r>
      <w:r w:rsidRPr="006B2FAE">
        <w:rPr>
          <w:rFonts w:ascii="Times New Roman" w:hAnsi="Times New Roman" w:cs="Times New Roman"/>
          <w:sz w:val="28"/>
          <w:szCs w:val="28"/>
        </w:rPr>
        <w:t>/ дополнительном (к высшему) образовании оценщика.</w:t>
      </w:r>
    </w:p>
    <w:p w14:paraId="466125D1" w14:textId="77777777" w:rsidR="00A176C5" w:rsidRPr="00D473B0" w:rsidRDefault="00A176C5" w:rsidP="00A176C5">
      <w:pPr>
        <w:pStyle w:val="ab"/>
        <w:spacing w:before="240" w:after="120" w:line="240" w:lineRule="auto"/>
        <w:ind w:left="357" w:hanging="357"/>
        <w:contextualSpacing w:val="0"/>
        <w:jc w:val="center"/>
        <w:rPr>
          <w:rFonts w:ascii="Times New Roman" w:eastAsia="Times New Roman" w:hAnsi="Times New Roman" w:cs="Times New Roman"/>
          <w:b/>
          <w:color w:val="000000"/>
          <w:sz w:val="28"/>
          <w:szCs w:val="28"/>
          <w:lang w:eastAsia="ru-RU"/>
        </w:rPr>
      </w:pPr>
      <w:r w:rsidRPr="00D473B0">
        <w:rPr>
          <w:rFonts w:ascii="Times New Roman" w:eastAsia="Times New Roman" w:hAnsi="Times New Roman" w:cs="Times New Roman"/>
          <w:b/>
          <w:color w:val="000000"/>
          <w:sz w:val="28"/>
          <w:szCs w:val="28"/>
          <w:lang w:eastAsia="ru-RU"/>
        </w:rPr>
        <w:t>6.</w:t>
      </w:r>
      <w:r w:rsidRPr="00D473B0">
        <w:rPr>
          <w:rFonts w:ascii="Times New Roman" w:eastAsia="Times New Roman" w:hAnsi="Times New Roman" w:cs="Times New Roman"/>
          <w:b/>
          <w:color w:val="000000"/>
          <w:sz w:val="28"/>
          <w:szCs w:val="28"/>
          <w:lang w:eastAsia="ru-RU"/>
        </w:rPr>
        <w:tab/>
        <w:t>ТРЕБОВАНИЯ К ПОРЯДКУ ОКАЗАНИЯ УСЛУГ</w:t>
      </w:r>
    </w:p>
    <w:p w14:paraId="17F4950D" w14:textId="16C705DD" w:rsidR="00A176C5" w:rsidRPr="00D473B0" w:rsidRDefault="00A176C5" w:rsidP="003562F6">
      <w:pPr>
        <w:pStyle w:val="ab"/>
        <w:numPr>
          <w:ilvl w:val="0"/>
          <w:numId w:val="1"/>
        </w:numPr>
        <w:tabs>
          <w:tab w:val="left" w:pos="1276"/>
        </w:tabs>
        <w:spacing w:after="0" w:line="240" w:lineRule="auto"/>
        <w:ind w:left="0" w:firstLine="709"/>
        <w:contextualSpacing w:val="0"/>
        <w:jc w:val="both"/>
        <w:rPr>
          <w:rFonts w:ascii="Times New Roman" w:eastAsia="Times New Roman" w:hAnsi="Times New Roman" w:cs="Times New Roman"/>
          <w:b/>
          <w:color w:val="000000"/>
          <w:sz w:val="28"/>
          <w:szCs w:val="28"/>
          <w:lang w:eastAsia="ru-RU"/>
        </w:rPr>
      </w:pPr>
      <w:r w:rsidRPr="00D473B0">
        <w:rPr>
          <w:rFonts w:ascii="Times New Roman" w:eastAsia="Times New Roman" w:hAnsi="Times New Roman" w:cs="Times New Roman"/>
          <w:b/>
          <w:color w:val="000000"/>
          <w:sz w:val="28"/>
          <w:szCs w:val="28"/>
          <w:lang w:eastAsia="ru-RU"/>
        </w:rPr>
        <w:t>Требования к качеству оказываемых услуг</w:t>
      </w:r>
    </w:p>
    <w:p w14:paraId="1D06CA33" w14:textId="77777777" w:rsidR="00A176C5" w:rsidRPr="00D473B0" w:rsidRDefault="00A176C5" w:rsidP="00A176C5">
      <w:pPr>
        <w:pStyle w:val="ab"/>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Исполнитель оказывает Услуги в соответствии с требованиями следующих нормативных правовых актов и нормативных документов:</w:t>
      </w:r>
    </w:p>
    <w:p w14:paraId="2887BC07" w14:textId="3741949B" w:rsidR="00A176C5" w:rsidRPr="006B2FAE" w:rsidRDefault="00A176C5" w:rsidP="00716AA0">
      <w:pPr>
        <w:pStyle w:val="ab"/>
        <w:numPr>
          <w:ilvl w:val="0"/>
          <w:numId w:val="14"/>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6B2FAE">
        <w:rPr>
          <w:rFonts w:ascii="Times New Roman" w:eastAsia="Times New Roman" w:hAnsi="Times New Roman" w:cs="Times New Roman"/>
          <w:color w:val="000000"/>
          <w:sz w:val="28"/>
          <w:szCs w:val="28"/>
          <w:lang w:eastAsia="ru-RU"/>
        </w:rPr>
        <w:t>Федеральный закон от 29.07.1998 № 135-ФЗ «Об оценочной деятельности в Российской Федерации»;</w:t>
      </w:r>
    </w:p>
    <w:p w14:paraId="7A45268A" w14:textId="3BB0F724" w:rsidR="00A176C5" w:rsidRPr="006B2FAE" w:rsidRDefault="00A176C5" w:rsidP="00716AA0">
      <w:pPr>
        <w:pStyle w:val="ab"/>
        <w:numPr>
          <w:ilvl w:val="0"/>
          <w:numId w:val="14"/>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6B2FAE">
        <w:rPr>
          <w:rFonts w:ascii="Times New Roman" w:eastAsia="Times New Roman" w:hAnsi="Times New Roman" w:cs="Times New Roman"/>
          <w:color w:val="000000"/>
          <w:sz w:val="28"/>
          <w:szCs w:val="28"/>
          <w:lang w:eastAsia="ru-RU"/>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 1 к п</w:t>
      </w:r>
      <w:r w:rsidR="00820BA3" w:rsidRPr="006B2FAE">
        <w:rPr>
          <w:rFonts w:ascii="Times New Roman" w:eastAsia="Times New Roman" w:hAnsi="Times New Roman" w:cs="Times New Roman"/>
          <w:color w:val="000000"/>
          <w:sz w:val="28"/>
          <w:szCs w:val="28"/>
          <w:lang w:eastAsia="ru-RU"/>
        </w:rPr>
        <w:t>риказу Минэкономразвития России</w:t>
      </w:r>
      <w:r w:rsidR="00820BA3" w:rsidRPr="006B2FAE">
        <w:rPr>
          <w:rFonts w:ascii="Times New Roman" w:eastAsia="Times New Roman" w:hAnsi="Times New Roman" w:cs="Times New Roman"/>
          <w:color w:val="000000"/>
          <w:sz w:val="28"/>
          <w:szCs w:val="28"/>
          <w:lang w:eastAsia="ru-RU"/>
        </w:rPr>
        <w:br/>
      </w:r>
      <w:r w:rsidRPr="006B2FAE">
        <w:rPr>
          <w:rFonts w:ascii="Times New Roman" w:eastAsia="Times New Roman" w:hAnsi="Times New Roman" w:cs="Times New Roman"/>
          <w:color w:val="000000"/>
          <w:sz w:val="28"/>
          <w:szCs w:val="28"/>
          <w:lang w:eastAsia="ru-RU"/>
        </w:rPr>
        <w:t>от 14.04.2022 № 200);</w:t>
      </w:r>
    </w:p>
    <w:p w14:paraId="49E47FB5" w14:textId="5322F54E" w:rsidR="00A176C5" w:rsidRPr="00D473B0" w:rsidRDefault="00A176C5" w:rsidP="00716AA0">
      <w:pPr>
        <w:pStyle w:val="ab"/>
        <w:numPr>
          <w:ilvl w:val="0"/>
          <w:numId w:val="14"/>
        </w:numPr>
        <w:tabs>
          <w:tab w:val="left" w:pos="993"/>
        </w:tabs>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Федеральный стандарт оценки «Виды стоимости (ФСО II)» (приложение № 2 к приказу Минэкономразвития России от 14.04.2022 № 200);</w:t>
      </w:r>
    </w:p>
    <w:p w14:paraId="5E041B18" w14:textId="063E0653" w:rsidR="00A176C5" w:rsidRPr="00D473B0" w:rsidRDefault="00A176C5" w:rsidP="00716AA0">
      <w:pPr>
        <w:pStyle w:val="ab"/>
        <w:numPr>
          <w:ilvl w:val="0"/>
          <w:numId w:val="14"/>
        </w:numPr>
        <w:tabs>
          <w:tab w:val="left" w:pos="851"/>
          <w:tab w:val="left" w:pos="993"/>
          <w:tab w:val="left" w:pos="1276"/>
        </w:tabs>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Федеральный стандарт оценки «Процесс оценки (ФСО III)» (приложение № 3 к приказу Минэкономразвития России от 14.04.2022 № 200);</w:t>
      </w:r>
    </w:p>
    <w:p w14:paraId="5E90477A" w14:textId="7ECDACB2" w:rsidR="00A176C5" w:rsidRPr="00D473B0" w:rsidRDefault="00A176C5" w:rsidP="00716AA0">
      <w:pPr>
        <w:pStyle w:val="ab"/>
        <w:numPr>
          <w:ilvl w:val="0"/>
          <w:numId w:val="14"/>
        </w:numPr>
        <w:tabs>
          <w:tab w:val="left" w:pos="851"/>
          <w:tab w:val="left" w:pos="993"/>
          <w:tab w:val="left" w:pos="1276"/>
        </w:tabs>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Федеральный стандарт оценки «Задание на оценку (ФСО IV)» (приложение № 4 к приказу Минэкономразвития России от 14.04.2022 № 200);</w:t>
      </w:r>
    </w:p>
    <w:p w14:paraId="6012F267" w14:textId="14E26647" w:rsidR="00A176C5" w:rsidRPr="00D473B0" w:rsidRDefault="00A176C5" w:rsidP="00716AA0">
      <w:pPr>
        <w:pStyle w:val="ab"/>
        <w:numPr>
          <w:ilvl w:val="0"/>
          <w:numId w:val="14"/>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Федеральный стандарт оценки «Подходы и методы оценки (ФСО V)» (приложение № 5 к приказу Минэкономразвития России от 14.04.2022 № 200);</w:t>
      </w:r>
    </w:p>
    <w:p w14:paraId="51EA4683" w14:textId="4E4F2188" w:rsidR="00A176C5" w:rsidRPr="006B2FAE" w:rsidRDefault="00A176C5" w:rsidP="00716AA0">
      <w:pPr>
        <w:pStyle w:val="ab"/>
        <w:numPr>
          <w:ilvl w:val="0"/>
          <w:numId w:val="14"/>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6B2FAE">
        <w:rPr>
          <w:rFonts w:ascii="Times New Roman" w:eastAsia="Times New Roman" w:hAnsi="Times New Roman" w:cs="Times New Roman"/>
          <w:color w:val="000000"/>
          <w:sz w:val="28"/>
          <w:szCs w:val="28"/>
          <w:lang w:eastAsia="ru-RU"/>
        </w:rPr>
        <w:t>Федеральный стандарт оценки «Отчет об оценке (ФСО VI)» (приложение № 6 к приказу Минэкономразвития России от 14.04.2022 № 200);</w:t>
      </w:r>
    </w:p>
    <w:p w14:paraId="239FFB6A" w14:textId="40813E9D" w:rsidR="00A176C5" w:rsidRPr="006B2FAE" w:rsidRDefault="00A176C5" w:rsidP="00716AA0">
      <w:pPr>
        <w:pStyle w:val="ab"/>
        <w:numPr>
          <w:ilvl w:val="0"/>
          <w:numId w:val="14"/>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6B2FAE">
        <w:rPr>
          <w:rFonts w:ascii="Times New Roman" w:eastAsia="Times New Roman" w:hAnsi="Times New Roman" w:cs="Times New Roman"/>
          <w:color w:val="000000"/>
          <w:sz w:val="28"/>
          <w:szCs w:val="28"/>
          <w:lang w:eastAsia="ru-RU"/>
        </w:rPr>
        <w:t>Федеральный стандарт оценки «Оценка недвижимости (ФСО № 7)», утвержденный приказом Минэкономразвития России от 25.09.2014 № 611</w:t>
      </w:r>
      <w:r w:rsidRPr="006B2FAE">
        <w:rPr>
          <w:rFonts w:ascii="Times New Roman" w:eastAsia="Times New Roman" w:hAnsi="Times New Roman" w:cs="Times New Roman"/>
          <w:sz w:val="28"/>
          <w:szCs w:val="28"/>
          <w:lang w:eastAsia="ru-RU"/>
        </w:rPr>
        <w:t>;</w:t>
      </w:r>
    </w:p>
    <w:p w14:paraId="4B7CD398" w14:textId="340CD289" w:rsidR="00A176C5" w:rsidRPr="006B2FAE" w:rsidRDefault="00A176C5" w:rsidP="00716AA0">
      <w:pPr>
        <w:pStyle w:val="ab"/>
        <w:numPr>
          <w:ilvl w:val="0"/>
          <w:numId w:val="14"/>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6B2FAE">
        <w:rPr>
          <w:rFonts w:ascii="Times New Roman" w:eastAsia="Times New Roman" w:hAnsi="Times New Roman" w:cs="Times New Roman"/>
          <w:color w:val="000000"/>
          <w:sz w:val="28"/>
          <w:szCs w:val="28"/>
          <w:lang w:eastAsia="ru-RU"/>
        </w:rPr>
        <w:t>Стандарты и правила оценочной деятельности, утвержденные СР</w:t>
      </w:r>
      <w:r w:rsidR="005257C1" w:rsidRPr="006B2FAE">
        <w:rPr>
          <w:rFonts w:ascii="Times New Roman" w:eastAsia="Times New Roman" w:hAnsi="Times New Roman" w:cs="Times New Roman"/>
          <w:color w:val="000000"/>
          <w:sz w:val="28"/>
          <w:szCs w:val="28"/>
          <w:lang w:eastAsia="ru-RU"/>
        </w:rPr>
        <w:t>О</w:t>
      </w:r>
      <w:r w:rsidRPr="006B2FAE">
        <w:rPr>
          <w:rFonts w:ascii="Times New Roman" w:eastAsia="Times New Roman" w:hAnsi="Times New Roman" w:cs="Times New Roman"/>
          <w:color w:val="000000"/>
          <w:sz w:val="28"/>
          <w:szCs w:val="28"/>
          <w:lang w:eastAsia="ru-RU"/>
        </w:rPr>
        <w:t>О, в которой состоят оценщики Исполнителя</w:t>
      </w:r>
      <w:r w:rsidRPr="006B2FAE">
        <w:rPr>
          <w:rFonts w:ascii="Times New Roman" w:eastAsia="Calibri" w:hAnsi="Times New Roman" w:cs="Times New Roman"/>
        </w:rPr>
        <w:t xml:space="preserve"> </w:t>
      </w:r>
      <w:r w:rsidRPr="006B2FAE">
        <w:rPr>
          <w:rFonts w:ascii="Times New Roman" w:eastAsia="Times New Roman" w:hAnsi="Times New Roman" w:cs="Times New Roman"/>
          <w:color w:val="000000"/>
          <w:sz w:val="28"/>
          <w:szCs w:val="28"/>
          <w:lang w:eastAsia="ru-RU"/>
        </w:rPr>
        <w:t>(для юридических лиц)/ Исполнитель (для физических лиц).</w:t>
      </w:r>
    </w:p>
    <w:p w14:paraId="21D1B2FF" w14:textId="09951FAC" w:rsidR="00FD3EBB" w:rsidRPr="00FD3EBB" w:rsidRDefault="00FD3EBB" w:rsidP="00A732A3">
      <w:pPr>
        <w:pStyle w:val="af1"/>
        <w:ind w:firstLine="709"/>
        <w:jc w:val="both"/>
        <w:rPr>
          <w:rFonts w:ascii="Times New Roman" w:hAnsi="Times New Roman" w:cs="Times New Roman"/>
          <w:sz w:val="28"/>
          <w:szCs w:val="28"/>
          <w:lang w:val="x-none"/>
        </w:rPr>
      </w:pPr>
      <w:r w:rsidRPr="00FD3EBB">
        <w:rPr>
          <w:rFonts w:ascii="Times New Roman" w:hAnsi="Times New Roman" w:cs="Times New Roman"/>
          <w:bCs/>
          <w:sz w:val="28"/>
          <w:szCs w:val="28"/>
          <w:lang w:val="x-none"/>
        </w:rPr>
        <w:lastRenderedPageBreak/>
        <w:t xml:space="preserve">В случае если указанные в ТЗ нормативные правовые акты, нормативные документы утратят силу и прекратят свое действие, </w:t>
      </w:r>
      <w:r w:rsidRPr="00FD3EBB">
        <w:rPr>
          <w:rFonts w:ascii="Times New Roman" w:hAnsi="Times New Roman" w:cs="Times New Roman"/>
          <w:bCs/>
          <w:sz w:val="28"/>
          <w:szCs w:val="28"/>
        </w:rPr>
        <w:t>оцен</w:t>
      </w:r>
      <w:r w:rsidRPr="00FD3EBB">
        <w:rPr>
          <w:rFonts w:ascii="Times New Roman" w:hAnsi="Times New Roman" w:cs="Times New Roman"/>
          <w:bCs/>
          <w:sz w:val="28"/>
          <w:szCs w:val="28"/>
          <w:lang w:val="x-none"/>
        </w:rPr>
        <w:t>щик</w:t>
      </w:r>
      <w:r w:rsidR="00C00AEE">
        <w:rPr>
          <w:rFonts w:ascii="Times New Roman" w:hAnsi="Times New Roman" w:cs="Times New Roman"/>
          <w:bCs/>
          <w:sz w:val="28"/>
          <w:szCs w:val="28"/>
        </w:rPr>
        <w:t xml:space="preserve"> </w:t>
      </w:r>
      <w:r w:rsidRPr="00FD3EBB">
        <w:rPr>
          <w:rFonts w:ascii="Times New Roman" w:hAnsi="Times New Roman" w:cs="Times New Roman"/>
          <w:bCs/>
          <w:sz w:val="28"/>
          <w:szCs w:val="28"/>
          <w:lang w:val="x-none"/>
        </w:rPr>
        <w:t xml:space="preserve"> руководств</w:t>
      </w:r>
      <w:r w:rsidRPr="00FD3EBB">
        <w:rPr>
          <w:rFonts w:ascii="Times New Roman" w:hAnsi="Times New Roman" w:cs="Times New Roman"/>
          <w:bCs/>
          <w:sz w:val="28"/>
          <w:szCs w:val="28"/>
        </w:rPr>
        <w:t xml:space="preserve">уется </w:t>
      </w:r>
      <w:r w:rsidRPr="00FD3EBB">
        <w:rPr>
          <w:rFonts w:ascii="Times New Roman" w:hAnsi="Times New Roman" w:cs="Times New Roman"/>
          <w:bCs/>
          <w:sz w:val="28"/>
          <w:szCs w:val="28"/>
          <w:lang w:val="x-none"/>
        </w:rPr>
        <w:t xml:space="preserve">действующими </w:t>
      </w:r>
      <w:r w:rsidRPr="00FD3EBB">
        <w:rPr>
          <w:rFonts w:ascii="Times New Roman" w:hAnsi="Times New Roman" w:cs="Times New Roman"/>
          <w:bCs/>
          <w:sz w:val="28"/>
          <w:szCs w:val="28"/>
        </w:rPr>
        <w:t xml:space="preserve">нормативными правовыми актами, </w:t>
      </w:r>
      <w:r w:rsidRPr="00FD3EBB">
        <w:rPr>
          <w:rFonts w:ascii="Times New Roman" w:hAnsi="Times New Roman" w:cs="Times New Roman"/>
          <w:bCs/>
          <w:sz w:val="28"/>
          <w:szCs w:val="28"/>
          <w:lang w:val="x-none"/>
        </w:rPr>
        <w:t xml:space="preserve">нормативными документами, в том числе </w:t>
      </w:r>
      <w:r w:rsidR="00716AA0">
        <w:rPr>
          <w:rFonts w:ascii="Times New Roman" w:hAnsi="Times New Roman" w:cs="Times New Roman"/>
          <w:bCs/>
          <w:sz w:val="28"/>
          <w:szCs w:val="28"/>
          <w:lang w:val="x-none"/>
        </w:rPr>
        <w:t>теми, которые будут введены</w:t>
      </w:r>
      <w:r w:rsidR="006C0EC0">
        <w:rPr>
          <w:rFonts w:ascii="Times New Roman" w:hAnsi="Times New Roman" w:cs="Times New Roman"/>
          <w:bCs/>
          <w:sz w:val="28"/>
          <w:szCs w:val="28"/>
        </w:rPr>
        <w:t xml:space="preserve"> </w:t>
      </w:r>
      <w:r w:rsidRPr="00FD3EBB">
        <w:rPr>
          <w:rFonts w:ascii="Times New Roman" w:hAnsi="Times New Roman" w:cs="Times New Roman"/>
          <w:bCs/>
          <w:sz w:val="28"/>
          <w:szCs w:val="28"/>
          <w:lang w:val="x-none"/>
        </w:rPr>
        <w:t>в действие вместо утративших силу.</w:t>
      </w:r>
    </w:p>
    <w:p w14:paraId="0ECE5001" w14:textId="77777777" w:rsidR="00A176C5" w:rsidRPr="00D473B0" w:rsidRDefault="00A176C5" w:rsidP="003562F6">
      <w:pPr>
        <w:pStyle w:val="ab"/>
        <w:numPr>
          <w:ilvl w:val="0"/>
          <w:numId w:val="1"/>
        </w:numPr>
        <w:tabs>
          <w:tab w:val="left" w:pos="0"/>
          <w:tab w:val="left" w:pos="1276"/>
        </w:tabs>
        <w:spacing w:after="0" w:line="240" w:lineRule="auto"/>
        <w:ind w:left="0" w:firstLine="709"/>
        <w:contextualSpacing w:val="0"/>
        <w:jc w:val="both"/>
        <w:rPr>
          <w:rFonts w:ascii="Times New Roman" w:eastAsia="Times New Roman" w:hAnsi="Times New Roman" w:cs="Times New Roman"/>
          <w:b/>
          <w:color w:val="000000"/>
          <w:sz w:val="28"/>
          <w:szCs w:val="28"/>
          <w:lang w:eastAsia="ru-RU"/>
        </w:rPr>
      </w:pPr>
      <w:r w:rsidRPr="00D473B0">
        <w:rPr>
          <w:rFonts w:ascii="Times New Roman" w:eastAsia="Times New Roman" w:hAnsi="Times New Roman" w:cs="Times New Roman"/>
          <w:b/>
          <w:bCs/>
          <w:color w:val="000000"/>
          <w:sz w:val="28"/>
          <w:szCs w:val="28"/>
          <w:lang w:eastAsia="ru-RU"/>
        </w:rPr>
        <w:t>Условия оказания услуг</w:t>
      </w:r>
    </w:p>
    <w:p w14:paraId="1BDFEB6A" w14:textId="77777777" w:rsidR="00A176C5" w:rsidRPr="00D473B0" w:rsidRDefault="00A176C5" w:rsidP="00A176C5">
      <w:pPr>
        <w:pStyle w:val="ab"/>
        <w:tabs>
          <w:tab w:val="left" w:pos="0"/>
        </w:tabs>
        <w:spacing w:after="0" w:line="240" w:lineRule="auto"/>
        <w:ind w:left="0" w:firstLine="709"/>
        <w:contextualSpacing w:val="0"/>
        <w:jc w:val="both"/>
        <w:rPr>
          <w:rFonts w:ascii="Times New Roman" w:eastAsia="Times New Roman" w:hAnsi="Times New Roman" w:cs="Times New Roman"/>
          <w:bCs/>
          <w:iCs/>
          <w:color w:val="000000"/>
          <w:sz w:val="28"/>
          <w:szCs w:val="28"/>
          <w:lang w:eastAsia="ru-RU"/>
        </w:rPr>
      </w:pPr>
      <w:r w:rsidRPr="00D473B0">
        <w:rPr>
          <w:rFonts w:ascii="Times New Roman" w:eastAsia="Times New Roman" w:hAnsi="Times New Roman" w:cs="Times New Roman"/>
          <w:bCs/>
          <w:color w:val="000000"/>
          <w:sz w:val="28"/>
          <w:szCs w:val="28"/>
          <w:lang w:eastAsia="ru-RU"/>
        </w:rPr>
        <w:t>П</w:t>
      </w:r>
      <w:r w:rsidRPr="00D473B0">
        <w:rPr>
          <w:rFonts w:ascii="Times New Roman" w:eastAsia="Times New Roman" w:hAnsi="Times New Roman" w:cs="Times New Roman"/>
          <w:bCs/>
          <w:iCs/>
          <w:color w:val="000000"/>
          <w:sz w:val="28"/>
          <w:szCs w:val="28"/>
          <w:lang w:eastAsia="ru-RU"/>
        </w:rPr>
        <w:t>осле подписания Сторонами Задания на оценку</w:t>
      </w:r>
      <w:r w:rsidRPr="00D473B0" w:rsidDel="009C0CBE">
        <w:rPr>
          <w:rFonts w:ascii="Times New Roman" w:eastAsia="Times New Roman" w:hAnsi="Times New Roman" w:cs="Times New Roman"/>
          <w:bCs/>
          <w:color w:val="000000"/>
          <w:sz w:val="28"/>
          <w:szCs w:val="28"/>
          <w:lang w:eastAsia="ru-RU"/>
        </w:rPr>
        <w:t xml:space="preserve"> </w:t>
      </w:r>
      <w:r w:rsidRPr="00D473B0">
        <w:rPr>
          <w:rFonts w:ascii="Times New Roman" w:eastAsia="Times New Roman" w:hAnsi="Times New Roman" w:cs="Times New Roman"/>
          <w:bCs/>
          <w:color w:val="000000"/>
          <w:sz w:val="28"/>
          <w:szCs w:val="28"/>
          <w:lang w:eastAsia="ru-RU"/>
        </w:rPr>
        <w:t>Исполнитель оказывает Услуги</w:t>
      </w:r>
      <w:r w:rsidRPr="00D473B0">
        <w:rPr>
          <w:rFonts w:ascii="Times New Roman" w:eastAsia="Times New Roman" w:hAnsi="Times New Roman" w:cs="Times New Roman"/>
          <w:bCs/>
          <w:iCs/>
          <w:color w:val="000000"/>
          <w:sz w:val="28"/>
          <w:szCs w:val="28"/>
          <w:lang w:eastAsia="ru-RU"/>
        </w:rPr>
        <w:t xml:space="preserve"> качественно и в сроки, указанные в разделе 4 ТЗ. В одном Задании на оценку Заказчиком могут быть указаны как один, так и несколько Объектов оценки.</w:t>
      </w:r>
    </w:p>
    <w:p w14:paraId="78570C0F" w14:textId="77777777" w:rsidR="00A176C5" w:rsidRPr="00D473B0" w:rsidRDefault="00A176C5" w:rsidP="003562F6">
      <w:pPr>
        <w:pStyle w:val="ab"/>
        <w:numPr>
          <w:ilvl w:val="0"/>
          <w:numId w:val="1"/>
        </w:numPr>
        <w:tabs>
          <w:tab w:val="left" w:pos="0"/>
          <w:tab w:val="left" w:pos="1276"/>
        </w:tabs>
        <w:spacing w:after="0" w:line="240" w:lineRule="auto"/>
        <w:ind w:left="0" w:firstLine="709"/>
        <w:contextualSpacing w:val="0"/>
        <w:jc w:val="both"/>
        <w:rPr>
          <w:rFonts w:ascii="Times New Roman" w:eastAsia="Times New Roman" w:hAnsi="Times New Roman" w:cs="Times New Roman"/>
          <w:b/>
          <w:color w:val="000000"/>
          <w:sz w:val="28"/>
          <w:szCs w:val="28"/>
          <w:lang w:eastAsia="ru-RU"/>
        </w:rPr>
      </w:pPr>
      <w:r w:rsidRPr="00D473B0">
        <w:rPr>
          <w:rFonts w:ascii="Times New Roman" w:eastAsia="Times New Roman" w:hAnsi="Times New Roman" w:cs="Times New Roman"/>
          <w:b/>
          <w:bCs/>
          <w:color w:val="000000"/>
          <w:sz w:val="28"/>
          <w:szCs w:val="28"/>
          <w:lang w:eastAsia="ru-RU"/>
        </w:rPr>
        <w:t>Требования к безопасности</w:t>
      </w:r>
    </w:p>
    <w:p w14:paraId="3E769163" w14:textId="77777777" w:rsidR="00A176C5" w:rsidRPr="00D473B0" w:rsidRDefault="00A176C5" w:rsidP="00A176C5">
      <w:pPr>
        <w:pStyle w:val="ab"/>
        <w:spacing w:after="0" w:line="240" w:lineRule="auto"/>
        <w:ind w:left="0" w:firstLine="709"/>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Не установлены.</w:t>
      </w:r>
    </w:p>
    <w:p w14:paraId="24E64BFF" w14:textId="77777777" w:rsidR="00201D3D" w:rsidRPr="00201D3D" w:rsidRDefault="00201D3D" w:rsidP="003562F6">
      <w:pPr>
        <w:pStyle w:val="ab"/>
        <w:numPr>
          <w:ilvl w:val="0"/>
          <w:numId w:val="1"/>
        </w:numPr>
        <w:tabs>
          <w:tab w:val="left" w:pos="0"/>
          <w:tab w:val="left" w:pos="1276"/>
        </w:tabs>
        <w:spacing w:after="0" w:line="240" w:lineRule="auto"/>
        <w:ind w:left="0" w:firstLine="709"/>
        <w:contextualSpacing w:val="0"/>
        <w:jc w:val="both"/>
        <w:rPr>
          <w:rFonts w:ascii="Times New Roman" w:eastAsia="Times New Roman" w:hAnsi="Times New Roman" w:cs="Times New Roman"/>
          <w:b/>
          <w:bCs/>
          <w:color w:val="000000"/>
          <w:sz w:val="28"/>
          <w:szCs w:val="28"/>
          <w:lang w:eastAsia="ru-RU"/>
        </w:rPr>
      </w:pPr>
      <w:r w:rsidRPr="00201D3D">
        <w:rPr>
          <w:rFonts w:ascii="Times New Roman" w:eastAsia="Times New Roman" w:hAnsi="Times New Roman" w:cs="Times New Roman"/>
          <w:b/>
          <w:bCs/>
          <w:color w:val="000000"/>
          <w:sz w:val="28"/>
          <w:szCs w:val="28"/>
          <w:lang w:eastAsia="ru-RU"/>
        </w:rPr>
        <w:t>Условия сдачи-приемки услуг</w:t>
      </w:r>
    </w:p>
    <w:p w14:paraId="4C82932A" w14:textId="456E8C9A" w:rsidR="00A176C5" w:rsidRPr="000C564B" w:rsidRDefault="00A176C5" w:rsidP="009B5018">
      <w:pPr>
        <w:shd w:val="clear" w:color="auto" w:fill="FFFFFF"/>
        <w:spacing w:after="0" w:line="240" w:lineRule="auto"/>
        <w:jc w:val="both"/>
        <w:textAlignment w:val="baseline"/>
        <w:rPr>
          <w:rFonts w:ascii="Times New Roman" w:hAnsi="Times New Roman" w:cs="Times New Roman"/>
          <w:sz w:val="28"/>
          <w:szCs w:val="28"/>
        </w:rPr>
      </w:pPr>
      <w:r w:rsidRPr="000C564B">
        <w:rPr>
          <w:rFonts w:ascii="Times New Roman" w:hAnsi="Times New Roman" w:cs="Times New Roman"/>
          <w:sz w:val="28"/>
          <w:szCs w:val="28"/>
        </w:rPr>
        <w:t xml:space="preserve">Приемка оказанных Услуг осуществляется Заказчиком в </w:t>
      </w:r>
      <w:bookmarkStart w:id="1" w:name="_Ref150873215"/>
      <w:r w:rsidR="00742CE6">
        <w:rPr>
          <w:rFonts w:ascii="Times New Roman" w:hAnsi="Times New Roman" w:cs="Times New Roman"/>
          <w:sz w:val="28"/>
          <w:szCs w:val="28"/>
        </w:rPr>
        <w:t>в течение 15 (пятнадцати</w:t>
      </w:r>
      <w:r w:rsidR="000C564B" w:rsidRPr="000C564B">
        <w:rPr>
          <w:rFonts w:ascii="Times New Roman" w:hAnsi="Times New Roman" w:cs="Times New Roman"/>
          <w:sz w:val="28"/>
          <w:szCs w:val="28"/>
        </w:rPr>
        <w:t xml:space="preserve">) календарных дней с момента получения Заказчиком документов, указанных </w:t>
      </w:r>
      <w:bookmarkEnd w:id="1"/>
      <w:r w:rsidRPr="000C564B">
        <w:rPr>
          <w:rFonts w:ascii="Times New Roman" w:hAnsi="Times New Roman" w:cs="Times New Roman"/>
          <w:sz w:val="28"/>
          <w:szCs w:val="28"/>
        </w:rPr>
        <w:t>в п. 6.</w:t>
      </w:r>
      <w:r w:rsidR="002C1D4F" w:rsidRPr="000C564B">
        <w:rPr>
          <w:rFonts w:ascii="Times New Roman" w:hAnsi="Times New Roman" w:cs="Times New Roman"/>
          <w:sz w:val="28"/>
          <w:szCs w:val="28"/>
        </w:rPr>
        <w:t>5</w:t>
      </w:r>
      <w:r w:rsidRPr="000C564B">
        <w:rPr>
          <w:rFonts w:ascii="Times New Roman" w:hAnsi="Times New Roman" w:cs="Times New Roman"/>
          <w:sz w:val="28"/>
          <w:szCs w:val="28"/>
        </w:rPr>
        <w:t>.1 ТЗ. Порядок приемки установлен договором.</w:t>
      </w:r>
    </w:p>
    <w:p w14:paraId="7EAA076F" w14:textId="5256D915" w:rsidR="00201D3D" w:rsidRPr="00201D3D" w:rsidRDefault="00A176C5" w:rsidP="003562F6">
      <w:pPr>
        <w:pStyle w:val="ab"/>
        <w:numPr>
          <w:ilvl w:val="0"/>
          <w:numId w:val="1"/>
        </w:numPr>
        <w:ind w:left="0" w:firstLine="709"/>
        <w:jc w:val="both"/>
        <w:rPr>
          <w:rFonts w:ascii="Times New Roman" w:eastAsia="Times New Roman" w:hAnsi="Times New Roman" w:cs="Times New Roman"/>
          <w:b/>
          <w:bCs/>
          <w:color w:val="000000"/>
          <w:sz w:val="28"/>
          <w:szCs w:val="28"/>
          <w:lang w:eastAsia="ru-RU"/>
        </w:rPr>
      </w:pPr>
      <w:r w:rsidRPr="00201D3D">
        <w:rPr>
          <w:rFonts w:ascii="Times New Roman" w:eastAsia="Times New Roman" w:hAnsi="Times New Roman" w:cs="Times New Roman"/>
          <w:b/>
          <w:bCs/>
          <w:color w:val="000000"/>
          <w:sz w:val="28"/>
          <w:szCs w:val="28"/>
          <w:lang w:eastAsia="ru-RU"/>
        </w:rPr>
        <w:t xml:space="preserve">Требования </w:t>
      </w:r>
      <w:r w:rsidR="00201D3D" w:rsidRPr="00201D3D">
        <w:rPr>
          <w:rFonts w:ascii="Times New Roman" w:eastAsia="Times New Roman" w:hAnsi="Times New Roman" w:cs="Times New Roman"/>
          <w:b/>
          <w:bCs/>
          <w:color w:val="000000"/>
          <w:sz w:val="28"/>
          <w:szCs w:val="28"/>
          <w:lang w:eastAsia="ru-RU"/>
        </w:rPr>
        <w:t xml:space="preserve">к передаче </w:t>
      </w:r>
      <w:r w:rsidR="007059E6">
        <w:rPr>
          <w:rFonts w:ascii="Times New Roman" w:eastAsia="Times New Roman" w:hAnsi="Times New Roman" w:cs="Times New Roman"/>
          <w:b/>
          <w:bCs/>
          <w:color w:val="000000"/>
          <w:sz w:val="28"/>
          <w:szCs w:val="28"/>
          <w:lang w:eastAsia="ru-RU"/>
        </w:rPr>
        <w:t>З</w:t>
      </w:r>
      <w:r w:rsidR="00201D3D" w:rsidRPr="00201D3D">
        <w:rPr>
          <w:rFonts w:ascii="Times New Roman" w:eastAsia="Times New Roman" w:hAnsi="Times New Roman" w:cs="Times New Roman"/>
          <w:b/>
          <w:bCs/>
          <w:color w:val="000000"/>
          <w:sz w:val="28"/>
          <w:szCs w:val="28"/>
          <w:lang w:eastAsia="ru-RU"/>
        </w:rPr>
        <w:t>аказчику технических и иных документов (оформление результатов оказанных услуг)</w:t>
      </w:r>
    </w:p>
    <w:p w14:paraId="70F970F2" w14:textId="53230289" w:rsidR="00A176C5" w:rsidRPr="00D473B0" w:rsidRDefault="006E1622" w:rsidP="003562F6">
      <w:pPr>
        <w:pStyle w:val="ab"/>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течение 2 (двух)</w:t>
      </w:r>
      <w:r w:rsidR="00A176C5" w:rsidRPr="00D473B0">
        <w:rPr>
          <w:rFonts w:ascii="Times New Roman" w:eastAsia="Times New Roman" w:hAnsi="Times New Roman" w:cs="Times New Roman"/>
          <w:i/>
          <w:color w:val="000000"/>
          <w:sz w:val="28"/>
          <w:szCs w:val="28"/>
          <w:lang w:eastAsia="ru-RU"/>
        </w:rPr>
        <w:t xml:space="preserve"> </w:t>
      </w:r>
      <w:r w:rsidR="00A176C5" w:rsidRPr="00D473B0">
        <w:rPr>
          <w:rFonts w:ascii="Times New Roman" w:eastAsia="Times New Roman" w:hAnsi="Times New Roman" w:cs="Times New Roman"/>
          <w:color w:val="000000"/>
          <w:sz w:val="28"/>
          <w:szCs w:val="28"/>
          <w:lang w:eastAsia="ru-RU"/>
        </w:rPr>
        <w:t xml:space="preserve">рабочих дней с даты </w:t>
      </w:r>
      <w:r w:rsidR="007059E6">
        <w:rPr>
          <w:rFonts w:ascii="Times New Roman" w:eastAsia="Times New Roman" w:hAnsi="Times New Roman" w:cs="Times New Roman"/>
          <w:color w:val="000000"/>
          <w:sz w:val="28"/>
          <w:szCs w:val="28"/>
          <w:lang w:eastAsia="ru-RU"/>
        </w:rPr>
        <w:t>составления Отчета об оценке </w:t>
      </w:r>
      <w:r w:rsidR="00A176C5" w:rsidRPr="00D473B0">
        <w:rPr>
          <w:rFonts w:ascii="Times New Roman" w:eastAsia="Times New Roman" w:hAnsi="Times New Roman" w:cs="Times New Roman"/>
          <w:color w:val="000000"/>
          <w:sz w:val="28"/>
          <w:szCs w:val="28"/>
          <w:lang w:eastAsia="ru-RU"/>
        </w:rPr>
        <w:t>Исполнитель в соответствии с актом приема-передачи документов передает Заказчику следующие документы:</w:t>
      </w:r>
    </w:p>
    <w:p w14:paraId="2C6EEFFF" w14:textId="4334E1C7" w:rsidR="00A176C5" w:rsidRPr="002514E6" w:rsidRDefault="00A176C5" w:rsidP="00CE2A8D">
      <w:pPr>
        <w:pStyle w:val="ab"/>
        <w:numPr>
          <w:ilvl w:val="0"/>
          <w:numId w:val="15"/>
        </w:numPr>
        <w:tabs>
          <w:tab w:val="left" w:pos="567"/>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2514E6">
        <w:rPr>
          <w:rFonts w:ascii="Times New Roman" w:eastAsia="Times New Roman" w:hAnsi="Times New Roman" w:cs="Times New Roman"/>
          <w:color w:val="000000"/>
          <w:sz w:val="28"/>
          <w:szCs w:val="28"/>
          <w:lang w:eastAsia="ru-RU"/>
        </w:rPr>
        <w:t>оригинал Отчета об оценке в бумажном виде, подписанного оценщиком, уполномоченным лицом Исполнителя и заверенного печатью Исполнителя (при наличии)</w:t>
      </w:r>
      <w:r w:rsidR="001D7C55" w:rsidRPr="002514E6">
        <w:rPr>
          <w:rFonts w:ascii="Times New Roman" w:eastAsia="Times New Roman" w:hAnsi="Times New Roman" w:cs="Times New Roman"/>
          <w:color w:val="000000"/>
          <w:sz w:val="28"/>
          <w:szCs w:val="28"/>
          <w:lang w:eastAsia="ru-RU"/>
        </w:rPr>
        <w:t>,</w:t>
      </w:r>
      <w:r w:rsidRPr="002514E6">
        <w:rPr>
          <w:rFonts w:ascii="Times New Roman" w:eastAsia="Times New Roman" w:hAnsi="Times New Roman" w:cs="Times New Roman"/>
          <w:color w:val="000000"/>
          <w:sz w:val="28"/>
          <w:szCs w:val="28"/>
          <w:lang w:eastAsia="ru-RU"/>
        </w:rPr>
        <w:t xml:space="preserve"> в двух экземплярах;</w:t>
      </w:r>
    </w:p>
    <w:p w14:paraId="36F9DBAF" w14:textId="6EF6C97E" w:rsidR="00A176C5" w:rsidRPr="002514E6" w:rsidRDefault="00A176C5" w:rsidP="00CE2A8D">
      <w:pPr>
        <w:pStyle w:val="ab"/>
        <w:numPr>
          <w:ilvl w:val="0"/>
          <w:numId w:val="15"/>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2514E6">
        <w:rPr>
          <w:rFonts w:ascii="Times New Roman" w:eastAsia="Times New Roman" w:hAnsi="Times New Roman" w:cs="Times New Roman"/>
          <w:color w:val="000000"/>
          <w:sz w:val="28"/>
          <w:szCs w:val="28"/>
          <w:lang w:eastAsia="ru-RU"/>
        </w:rPr>
        <w:t>Отчет об оценке в электронном виде (текстовая часть в формате *.</w:t>
      </w:r>
      <w:r w:rsidRPr="002514E6">
        <w:rPr>
          <w:rFonts w:ascii="Times New Roman" w:eastAsia="Times New Roman" w:hAnsi="Times New Roman" w:cs="Times New Roman"/>
          <w:color w:val="000000"/>
          <w:sz w:val="28"/>
          <w:szCs w:val="28"/>
          <w:lang w:val="en-US" w:eastAsia="ru-RU"/>
        </w:rPr>
        <w:t>pdf</w:t>
      </w:r>
      <w:r w:rsidRPr="002514E6">
        <w:rPr>
          <w:rFonts w:ascii="Times New Roman" w:eastAsia="Times New Roman" w:hAnsi="Times New Roman" w:cs="Times New Roman"/>
          <w:color w:val="000000"/>
          <w:sz w:val="28"/>
          <w:szCs w:val="28"/>
          <w:lang w:eastAsia="ru-RU"/>
        </w:rPr>
        <w:t xml:space="preserve"> и расчеты в формате *.xlsx);</w:t>
      </w:r>
    </w:p>
    <w:p w14:paraId="2A6D9E72" w14:textId="08BA5DC2" w:rsidR="00A176C5" w:rsidRPr="002514E6" w:rsidRDefault="00A176C5" w:rsidP="00CE2A8D">
      <w:pPr>
        <w:pStyle w:val="ab"/>
        <w:numPr>
          <w:ilvl w:val="0"/>
          <w:numId w:val="15"/>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2514E6">
        <w:rPr>
          <w:rFonts w:ascii="Times New Roman" w:eastAsia="Times New Roman" w:hAnsi="Times New Roman" w:cs="Times New Roman"/>
          <w:color w:val="000000"/>
          <w:sz w:val="28"/>
          <w:szCs w:val="28"/>
          <w:lang w:eastAsia="ru-RU"/>
        </w:rPr>
        <w:t>оригинал акта сдачи-приемки оказанных услуг, подписанный со своей стороны</w:t>
      </w:r>
      <w:r w:rsidR="001D7C55" w:rsidRPr="002514E6">
        <w:rPr>
          <w:rFonts w:ascii="Times New Roman" w:eastAsia="Times New Roman" w:hAnsi="Times New Roman" w:cs="Times New Roman"/>
          <w:color w:val="000000"/>
          <w:sz w:val="28"/>
          <w:szCs w:val="28"/>
          <w:lang w:eastAsia="ru-RU"/>
        </w:rPr>
        <w:t>,</w:t>
      </w:r>
      <w:r w:rsidRPr="002514E6">
        <w:rPr>
          <w:rFonts w:ascii="Times New Roman" w:eastAsia="Times New Roman" w:hAnsi="Times New Roman" w:cs="Times New Roman"/>
          <w:color w:val="000000"/>
          <w:sz w:val="28"/>
          <w:szCs w:val="28"/>
          <w:lang w:eastAsia="ru-RU"/>
        </w:rPr>
        <w:t xml:space="preserve"> в двух экземплярах;</w:t>
      </w:r>
    </w:p>
    <w:p w14:paraId="015367E6" w14:textId="66A2EFA7" w:rsidR="00A176C5" w:rsidRPr="002514E6" w:rsidRDefault="00A176C5" w:rsidP="00CE2A8D">
      <w:pPr>
        <w:pStyle w:val="ab"/>
        <w:numPr>
          <w:ilvl w:val="0"/>
          <w:numId w:val="15"/>
        </w:numPr>
        <w:tabs>
          <w:tab w:val="left" w:pos="993"/>
        </w:tabs>
        <w:spacing w:after="0" w:line="240" w:lineRule="auto"/>
        <w:ind w:left="0" w:firstLine="709"/>
        <w:jc w:val="both"/>
        <w:rPr>
          <w:rFonts w:ascii="Times New Roman" w:eastAsia="Times New Roman" w:hAnsi="Times New Roman" w:cs="Times New Roman"/>
          <w:color w:val="000000"/>
          <w:sz w:val="28"/>
          <w:szCs w:val="28"/>
          <w:lang w:eastAsia="ru-RU"/>
        </w:rPr>
      </w:pPr>
      <w:r w:rsidRPr="002514E6">
        <w:rPr>
          <w:rFonts w:ascii="Times New Roman" w:eastAsia="Times New Roman" w:hAnsi="Times New Roman" w:cs="Times New Roman"/>
          <w:color w:val="000000"/>
          <w:sz w:val="28"/>
          <w:szCs w:val="28"/>
          <w:lang w:eastAsia="ru-RU"/>
        </w:rPr>
        <w:t>фотографии объекта Заказчика в электронном виде (на электронном носителе или путем отправки по электронной почте) в соответствии</w:t>
      </w:r>
      <w:r w:rsidR="006C0EC0">
        <w:rPr>
          <w:rFonts w:ascii="Times New Roman" w:eastAsia="Times New Roman" w:hAnsi="Times New Roman" w:cs="Times New Roman"/>
          <w:color w:val="000000"/>
          <w:sz w:val="28"/>
          <w:szCs w:val="28"/>
          <w:lang w:eastAsia="ru-RU"/>
        </w:rPr>
        <w:t xml:space="preserve"> </w:t>
      </w:r>
      <w:r w:rsidRPr="002514E6">
        <w:rPr>
          <w:rFonts w:ascii="Times New Roman" w:eastAsia="Times New Roman" w:hAnsi="Times New Roman" w:cs="Times New Roman"/>
          <w:color w:val="000000"/>
          <w:sz w:val="28"/>
          <w:szCs w:val="28"/>
          <w:lang w:eastAsia="ru-RU"/>
        </w:rPr>
        <w:t xml:space="preserve">с требованиями приложения № 2 к ТЗ. </w:t>
      </w:r>
    </w:p>
    <w:p w14:paraId="77C59CEC" w14:textId="77777777" w:rsidR="00A176C5" w:rsidRPr="00D473B0" w:rsidRDefault="00A176C5" w:rsidP="003562F6">
      <w:pPr>
        <w:pStyle w:val="ab"/>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Отчет об оценке в бумажном виде должен быть пронумерован постранично, прошит, подписан оценщиком или оценщиками, которые непосредственно провели оценку, а также скреплен личной печатью оценщика или оценщиков либо печатью юридического лица (при наличии), с которым оценщик или оценщики заключили трудовой или гражданско-правовой договор.</w:t>
      </w:r>
    </w:p>
    <w:p w14:paraId="7321F6AE" w14:textId="1E51B0B7" w:rsidR="00A176C5" w:rsidRDefault="00A176C5" w:rsidP="003562F6">
      <w:pPr>
        <w:pStyle w:val="ab"/>
        <w:numPr>
          <w:ilvl w:val="0"/>
          <w:numId w:val="7"/>
        </w:numPr>
        <w:spacing w:after="0" w:line="240" w:lineRule="auto"/>
        <w:ind w:left="0"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Исполнитель предоставляет ук</w:t>
      </w:r>
      <w:r w:rsidR="00B26B7B">
        <w:rPr>
          <w:rFonts w:ascii="Times New Roman" w:eastAsia="Times New Roman" w:hAnsi="Times New Roman" w:cs="Times New Roman"/>
          <w:color w:val="000000"/>
          <w:sz w:val="28"/>
          <w:szCs w:val="28"/>
          <w:lang w:eastAsia="ru-RU"/>
        </w:rPr>
        <w:t>азанные в п. 6.5</w:t>
      </w:r>
      <w:r w:rsidR="001D7C55">
        <w:rPr>
          <w:rFonts w:ascii="Times New Roman" w:eastAsia="Times New Roman" w:hAnsi="Times New Roman" w:cs="Times New Roman"/>
          <w:color w:val="000000"/>
          <w:sz w:val="28"/>
          <w:szCs w:val="28"/>
          <w:lang w:eastAsia="ru-RU"/>
        </w:rPr>
        <w:t>.1 ТЗ документы</w:t>
      </w:r>
      <w:r w:rsidR="006C0EC0">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 xml:space="preserve">на каждое Задание на </w:t>
      </w:r>
      <w:r w:rsidR="001D7C55">
        <w:rPr>
          <w:rFonts w:ascii="Times New Roman" w:eastAsia="Times New Roman" w:hAnsi="Times New Roman" w:cs="Times New Roman"/>
          <w:color w:val="000000"/>
          <w:sz w:val="28"/>
          <w:szCs w:val="28"/>
          <w:lang w:eastAsia="ru-RU"/>
        </w:rPr>
        <w:t>оценку, направленное Заказчиком.</w:t>
      </w:r>
    </w:p>
    <w:p w14:paraId="263301C7" w14:textId="77777777" w:rsidR="00D8497F" w:rsidRPr="00D473B0" w:rsidRDefault="00D8497F" w:rsidP="00D8497F">
      <w:pPr>
        <w:pStyle w:val="ab"/>
        <w:spacing w:after="0" w:line="240" w:lineRule="auto"/>
        <w:ind w:left="709"/>
        <w:jc w:val="both"/>
        <w:rPr>
          <w:rFonts w:ascii="Times New Roman" w:eastAsia="Times New Roman" w:hAnsi="Times New Roman" w:cs="Times New Roman"/>
          <w:color w:val="000000"/>
          <w:sz w:val="28"/>
          <w:szCs w:val="28"/>
          <w:lang w:eastAsia="ru-RU"/>
        </w:rPr>
      </w:pPr>
    </w:p>
    <w:p w14:paraId="79015AA2" w14:textId="23F467E3" w:rsidR="00A176C5" w:rsidRDefault="00A176C5" w:rsidP="00D8497F">
      <w:pPr>
        <w:pStyle w:val="ab"/>
        <w:tabs>
          <w:tab w:val="left" w:pos="1134"/>
        </w:tabs>
        <w:spacing w:after="0" w:line="240" w:lineRule="auto"/>
        <w:ind w:left="0" w:hanging="357"/>
        <w:contextualSpacing w:val="0"/>
        <w:jc w:val="center"/>
        <w:rPr>
          <w:rFonts w:ascii="Times New Roman" w:eastAsia="Times New Roman" w:hAnsi="Times New Roman" w:cs="Times New Roman"/>
          <w:b/>
          <w:color w:val="000000"/>
          <w:sz w:val="28"/>
          <w:szCs w:val="28"/>
          <w:lang w:eastAsia="ru-RU"/>
        </w:rPr>
      </w:pPr>
      <w:r w:rsidRPr="00D473B0">
        <w:rPr>
          <w:rFonts w:ascii="Times New Roman" w:eastAsia="Times New Roman" w:hAnsi="Times New Roman" w:cs="Times New Roman"/>
          <w:b/>
          <w:color w:val="000000"/>
          <w:sz w:val="28"/>
          <w:szCs w:val="28"/>
          <w:lang w:eastAsia="ru-RU"/>
        </w:rPr>
        <w:t>7.</w:t>
      </w:r>
      <w:r w:rsidRPr="00D473B0">
        <w:rPr>
          <w:rFonts w:ascii="Times New Roman" w:eastAsia="Times New Roman" w:hAnsi="Times New Roman" w:cs="Times New Roman"/>
          <w:b/>
          <w:color w:val="000000"/>
          <w:sz w:val="28"/>
          <w:szCs w:val="28"/>
          <w:lang w:eastAsia="ru-RU"/>
        </w:rPr>
        <w:tab/>
        <w:t xml:space="preserve">ТРЕБОВАНИЯ </w:t>
      </w:r>
      <w:r w:rsidR="00161305" w:rsidRPr="00161305">
        <w:rPr>
          <w:rFonts w:ascii="Times New Roman" w:eastAsia="Times New Roman" w:hAnsi="Times New Roman" w:cs="Times New Roman"/>
          <w:b/>
          <w:color w:val="000000"/>
          <w:sz w:val="28"/>
          <w:szCs w:val="28"/>
          <w:lang w:eastAsia="ru-RU"/>
        </w:rPr>
        <w:t>К СРОКУ И (ИЛИ) ОБЪЕМУ ПРЕДОСТАВЛЕНИЯ ГАРАНТИЙНЫХ ОБЯЗАТЕЛЬСТВ</w:t>
      </w:r>
    </w:p>
    <w:p w14:paraId="72423E10" w14:textId="77777777" w:rsidR="00D8497F" w:rsidRPr="00D473B0" w:rsidRDefault="00D8497F" w:rsidP="00D8497F">
      <w:pPr>
        <w:pStyle w:val="ab"/>
        <w:tabs>
          <w:tab w:val="left" w:pos="1134"/>
        </w:tabs>
        <w:spacing w:after="0" w:line="240" w:lineRule="auto"/>
        <w:ind w:left="0" w:hanging="357"/>
        <w:contextualSpacing w:val="0"/>
        <w:jc w:val="center"/>
        <w:rPr>
          <w:rFonts w:ascii="Times New Roman" w:eastAsia="Times New Roman" w:hAnsi="Times New Roman" w:cs="Times New Roman"/>
          <w:b/>
          <w:color w:val="000000"/>
          <w:sz w:val="28"/>
          <w:szCs w:val="28"/>
          <w:lang w:eastAsia="ru-RU"/>
        </w:rPr>
      </w:pPr>
    </w:p>
    <w:p w14:paraId="43FEE892" w14:textId="77777777" w:rsidR="00A176C5" w:rsidRPr="00D473B0" w:rsidRDefault="00A176C5" w:rsidP="00D8497F">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lastRenderedPageBreak/>
        <w:t>Исполнитель гарантирует наличие у него необходимых для оказания Услуг документов, разрешений, заверенные копии которых он предоставляет Заказчику в соответствии с п. 5.8 ТЗ.</w:t>
      </w:r>
    </w:p>
    <w:p w14:paraId="252CFC49" w14:textId="77777777"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 xml:space="preserve">Исполнитель гарантирует наличие и действительность исключительных прав на использование Отчета об оценке, передаваемых Заказчику. </w:t>
      </w:r>
    </w:p>
    <w:p w14:paraId="49D74ECA" w14:textId="79CDB28D"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Исполнитель свидетельствует, что он и привлеченный(-</w:t>
      </w:r>
      <w:r w:rsidR="00F40483">
        <w:rPr>
          <w:rFonts w:ascii="Times New Roman" w:eastAsia="Times New Roman" w:hAnsi="Times New Roman" w:cs="Times New Roman"/>
          <w:color w:val="000000"/>
          <w:sz w:val="28"/>
          <w:szCs w:val="28"/>
          <w:lang w:eastAsia="ru-RU"/>
        </w:rPr>
        <w:t>ы</w:t>
      </w:r>
      <w:r w:rsidRPr="00D473B0">
        <w:rPr>
          <w:rFonts w:ascii="Times New Roman" w:eastAsia="Times New Roman" w:hAnsi="Times New Roman" w:cs="Times New Roman"/>
          <w:color w:val="000000"/>
          <w:sz w:val="28"/>
          <w:szCs w:val="28"/>
          <w:lang w:eastAsia="ru-RU"/>
        </w:rPr>
        <w:t>е)</w:t>
      </w:r>
      <w:r w:rsidR="00F40483">
        <w:rPr>
          <w:rFonts w:ascii="Times New Roman" w:eastAsia="Times New Roman" w:hAnsi="Times New Roman" w:cs="Times New Roman"/>
          <w:color w:val="000000"/>
          <w:sz w:val="28"/>
          <w:szCs w:val="28"/>
          <w:lang w:eastAsia="ru-RU"/>
        </w:rPr>
        <w:t xml:space="preserve"> им для оказания Услуг оценщик(</w:t>
      </w:r>
      <w:r w:rsidRPr="00D473B0">
        <w:rPr>
          <w:rFonts w:ascii="Times New Roman" w:eastAsia="Times New Roman" w:hAnsi="Times New Roman" w:cs="Times New Roman"/>
          <w:color w:val="000000"/>
          <w:sz w:val="28"/>
          <w:szCs w:val="28"/>
          <w:lang w:eastAsia="ru-RU"/>
        </w:rPr>
        <w:t>и) не являются учредителями, собственниками, акционерами, страховщиками или должностными лицами Заказчика, заказчиками или иными лицами, имеющими имущественный интерес</w:t>
      </w:r>
      <w:r w:rsidR="00F40483">
        <w:rPr>
          <w:rFonts w:ascii="Times New Roman" w:eastAsia="Times New Roman" w:hAnsi="Times New Roman" w:cs="Times New Roman"/>
          <w:color w:val="000000"/>
          <w:sz w:val="28"/>
          <w:szCs w:val="28"/>
          <w:lang w:eastAsia="ru-RU"/>
        </w:rPr>
        <w:br/>
      </w:r>
      <w:r w:rsidRPr="00D473B0">
        <w:rPr>
          <w:rFonts w:ascii="Times New Roman" w:eastAsia="Times New Roman" w:hAnsi="Times New Roman" w:cs="Times New Roman"/>
          <w:color w:val="000000"/>
          <w:sz w:val="28"/>
          <w:szCs w:val="28"/>
          <w:lang w:eastAsia="ru-RU"/>
        </w:rPr>
        <w:t>в Объекте оценки, не состоят с указанными лицами в близком родстве или свойстве, а также, что Заказчик не является кредитором оценщика.</w:t>
      </w:r>
    </w:p>
    <w:p w14:paraId="63F68627" w14:textId="359F4E1C"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Исполнитель гарантирует, что он и привлеченный(-</w:t>
      </w:r>
      <w:r w:rsidR="00F40483">
        <w:rPr>
          <w:rFonts w:ascii="Times New Roman" w:eastAsia="Times New Roman" w:hAnsi="Times New Roman" w:cs="Times New Roman"/>
          <w:color w:val="000000"/>
          <w:sz w:val="28"/>
          <w:szCs w:val="28"/>
          <w:lang w:eastAsia="ru-RU"/>
        </w:rPr>
        <w:t>ы</w:t>
      </w:r>
      <w:r w:rsidRPr="00D473B0">
        <w:rPr>
          <w:rFonts w:ascii="Times New Roman" w:eastAsia="Times New Roman" w:hAnsi="Times New Roman" w:cs="Times New Roman"/>
          <w:color w:val="000000"/>
          <w:sz w:val="28"/>
          <w:szCs w:val="28"/>
          <w:lang w:eastAsia="ru-RU"/>
        </w:rPr>
        <w:t>е) им для оказания Услуги оценщик(и) в отношении недвижимого имущества не име</w:t>
      </w:r>
      <w:r w:rsidR="00F40483">
        <w:rPr>
          <w:rFonts w:ascii="Times New Roman" w:eastAsia="Times New Roman" w:hAnsi="Times New Roman" w:cs="Times New Roman"/>
          <w:color w:val="000000"/>
          <w:sz w:val="28"/>
          <w:szCs w:val="28"/>
          <w:lang w:eastAsia="ru-RU"/>
        </w:rPr>
        <w:t>ю</w:t>
      </w:r>
      <w:r w:rsidRPr="00D473B0">
        <w:rPr>
          <w:rFonts w:ascii="Times New Roman" w:eastAsia="Times New Roman" w:hAnsi="Times New Roman" w:cs="Times New Roman"/>
          <w:color w:val="000000"/>
          <w:sz w:val="28"/>
          <w:szCs w:val="28"/>
          <w:lang w:eastAsia="ru-RU"/>
        </w:rPr>
        <w:t>т вещных или обязательственных прав.</w:t>
      </w:r>
    </w:p>
    <w:p w14:paraId="03858028" w14:textId="77777777" w:rsidR="00A176C5" w:rsidRPr="00D473B0" w:rsidRDefault="00A176C5" w:rsidP="00A176C5">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Исполнитель свидетельствует, что размер оплаты его Услуг не зависит от итоговой величины стоимости Объекта оценки.</w:t>
      </w:r>
    </w:p>
    <w:p w14:paraId="339226EB" w14:textId="77777777" w:rsidR="00A176C5" w:rsidRPr="00D473B0" w:rsidRDefault="00A176C5" w:rsidP="00A176C5">
      <w:pPr>
        <w:pStyle w:val="ab"/>
        <w:tabs>
          <w:tab w:val="left" w:pos="1134"/>
        </w:tabs>
        <w:spacing w:before="240" w:after="120" w:line="240" w:lineRule="auto"/>
        <w:ind w:left="0" w:hanging="357"/>
        <w:contextualSpacing w:val="0"/>
        <w:jc w:val="center"/>
        <w:rPr>
          <w:rFonts w:ascii="Times New Roman" w:eastAsia="Times New Roman" w:hAnsi="Times New Roman" w:cs="Times New Roman"/>
          <w:b/>
          <w:color w:val="000000"/>
          <w:sz w:val="28"/>
          <w:szCs w:val="28"/>
          <w:lang w:eastAsia="ru-RU"/>
        </w:rPr>
      </w:pPr>
      <w:r w:rsidRPr="00D473B0">
        <w:rPr>
          <w:rFonts w:ascii="Times New Roman" w:eastAsia="Times New Roman" w:hAnsi="Times New Roman" w:cs="Times New Roman"/>
          <w:b/>
          <w:color w:val="000000"/>
          <w:sz w:val="28"/>
          <w:szCs w:val="28"/>
          <w:lang w:eastAsia="ru-RU"/>
        </w:rPr>
        <w:t>8.</w:t>
      </w:r>
      <w:r w:rsidRPr="00D473B0">
        <w:rPr>
          <w:rFonts w:ascii="Times New Roman" w:eastAsia="Times New Roman" w:hAnsi="Times New Roman" w:cs="Times New Roman"/>
          <w:b/>
          <w:color w:val="000000"/>
          <w:sz w:val="28"/>
          <w:szCs w:val="28"/>
          <w:lang w:eastAsia="ru-RU"/>
        </w:rPr>
        <w:tab/>
        <w:t>СПЕЦИАЛЬНЫЕ ТРЕБОВАНИЯ</w:t>
      </w:r>
    </w:p>
    <w:p w14:paraId="2BBC6164" w14:textId="4433C67F" w:rsidR="00D8497F" w:rsidRDefault="00A176C5" w:rsidP="00D8497F">
      <w:pPr>
        <w:spacing w:after="0" w:line="240" w:lineRule="auto"/>
        <w:ind w:firstLine="709"/>
        <w:jc w:val="both"/>
        <w:rPr>
          <w:rFonts w:ascii="Times New Roman" w:eastAsia="Times New Roman" w:hAnsi="Times New Roman" w:cs="Times New Roman"/>
          <w:color w:val="000000"/>
          <w:sz w:val="28"/>
          <w:szCs w:val="28"/>
          <w:lang w:eastAsia="ru-RU"/>
        </w:rPr>
      </w:pPr>
      <w:r w:rsidRPr="00D473B0">
        <w:rPr>
          <w:rFonts w:ascii="Times New Roman" w:eastAsia="Times New Roman" w:hAnsi="Times New Roman" w:cs="Times New Roman"/>
          <w:color w:val="000000"/>
          <w:sz w:val="28"/>
          <w:szCs w:val="28"/>
          <w:lang w:eastAsia="ru-RU"/>
        </w:rPr>
        <w:t>Исполнитель обязуется по о</w:t>
      </w:r>
      <w:r w:rsidR="00F40483">
        <w:rPr>
          <w:rFonts w:ascii="Times New Roman" w:eastAsia="Times New Roman" w:hAnsi="Times New Roman" w:cs="Times New Roman"/>
          <w:color w:val="000000"/>
          <w:sz w:val="28"/>
          <w:szCs w:val="28"/>
          <w:lang w:eastAsia="ru-RU"/>
        </w:rPr>
        <w:t>бращению Заказчика безвозмездно</w:t>
      </w:r>
      <w:r w:rsidR="006C0EC0">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(без дополнительной оплаты услуг Исп</w:t>
      </w:r>
      <w:r w:rsidR="00F40483">
        <w:rPr>
          <w:rFonts w:ascii="Times New Roman" w:eastAsia="Times New Roman" w:hAnsi="Times New Roman" w:cs="Times New Roman"/>
          <w:color w:val="000000"/>
          <w:sz w:val="28"/>
          <w:szCs w:val="28"/>
          <w:lang w:eastAsia="ru-RU"/>
        </w:rPr>
        <w:t>олнителя) актуализировать Отчет</w:t>
      </w:r>
      <w:r w:rsidR="006C0EC0">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об оценке (в том числе данные, с</w:t>
      </w:r>
      <w:r w:rsidR="00F40483">
        <w:rPr>
          <w:rFonts w:ascii="Times New Roman" w:eastAsia="Times New Roman" w:hAnsi="Times New Roman" w:cs="Times New Roman"/>
          <w:color w:val="000000"/>
          <w:sz w:val="28"/>
          <w:szCs w:val="28"/>
          <w:lang w:eastAsia="ru-RU"/>
        </w:rPr>
        <w:t>одержащиеся в Отчете) в течение</w:t>
      </w:r>
      <w:r w:rsidR="002A5F8E">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18</w:t>
      </w:r>
      <w:r w:rsidR="006C0EC0">
        <w:rPr>
          <w:rFonts w:ascii="Times New Roman" w:eastAsia="Times New Roman" w:hAnsi="Times New Roman" w:cs="Times New Roman"/>
          <w:color w:val="000000"/>
          <w:sz w:val="28"/>
          <w:szCs w:val="28"/>
          <w:lang w:eastAsia="ru-RU"/>
        </w:rPr>
        <w:t xml:space="preserve">(восемнацати) </w:t>
      </w:r>
      <w:r w:rsidRPr="00D473B0">
        <w:rPr>
          <w:rFonts w:ascii="Times New Roman" w:eastAsia="Times New Roman" w:hAnsi="Times New Roman" w:cs="Times New Roman"/>
          <w:color w:val="000000"/>
          <w:sz w:val="28"/>
          <w:szCs w:val="28"/>
          <w:lang w:eastAsia="ru-RU"/>
        </w:rPr>
        <w:t>месяцев с даты его составления. Актуализированный Отчет об оценке предоставляется Исполнителем на нов</w:t>
      </w:r>
      <w:r w:rsidR="00F40483">
        <w:rPr>
          <w:rFonts w:ascii="Times New Roman" w:eastAsia="Times New Roman" w:hAnsi="Times New Roman" w:cs="Times New Roman"/>
          <w:color w:val="000000"/>
          <w:sz w:val="28"/>
          <w:szCs w:val="28"/>
          <w:lang w:eastAsia="ru-RU"/>
        </w:rPr>
        <w:t>ую отчетную дату, согласованную</w:t>
      </w:r>
      <w:r w:rsidR="006C0EC0">
        <w:rPr>
          <w:rFonts w:ascii="Times New Roman" w:eastAsia="Times New Roman" w:hAnsi="Times New Roman" w:cs="Times New Roman"/>
          <w:color w:val="000000"/>
          <w:sz w:val="28"/>
          <w:szCs w:val="28"/>
          <w:lang w:eastAsia="ru-RU"/>
        </w:rPr>
        <w:t xml:space="preserve"> </w:t>
      </w:r>
      <w:r w:rsidRPr="00D473B0">
        <w:rPr>
          <w:rFonts w:ascii="Times New Roman" w:eastAsia="Times New Roman" w:hAnsi="Times New Roman" w:cs="Times New Roman"/>
          <w:color w:val="000000"/>
          <w:sz w:val="28"/>
          <w:szCs w:val="28"/>
          <w:lang w:eastAsia="ru-RU"/>
        </w:rPr>
        <w:t>с Заказчиком</w:t>
      </w:r>
      <w:r>
        <w:rPr>
          <w:rFonts w:ascii="Times New Roman" w:eastAsia="Times New Roman" w:hAnsi="Times New Roman" w:cs="Times New Roman"/>
          <w:color w:val="000000"/>
          <w:sz w:val="28"/>
          <w:szCs w:val="28"/>
          <w:lang w:eastAsia="ru-RU"/>
        </w:rPr>
        <w:t xml:space="preserve"> по указанной в договоре электронной почте</w:t>
      </w:r>
      <w:r w:rsidRPr="00D473B0">
        <w:rPr>
          <w:rFonts w:ascii="Times New Roman" w:eastAsia="Times New Roman" w:hAnsi="Times New Roman" w:cs="Times New Roman"/>
          <w:color w:val="000000"/>
          <w:sz w:val="28"/>
          <w:szCs w:val="28"/>
          <w:lang w:eastAsia="ru-RU"/>
        </w:rPr>
        <w:t>.</w:t>
      </w:r>
      <w:r w:rsidR="00D8497F" w:rsidRPr="00D8497F">
        <w:rPr>
          <w:rFonts w:ascii="Times New Roman" w:eastAsia="Times New Roman" w:hAnsi="Times New Roman" w:cs="Times New Roman"/>
          <w:color w:val="000000"/>
          <w:sz w:val="28"/>
          <w:szCs w:val="28"/>
          <w:lang w:eastAsia="ru-RU"/>
        </w:rPr>
        <w:t xml:space="preserve"> Исполнитель предоставляет Заказчику положительное заключение СРОО на актуализированный Отчет об оценке в случаях, если предоставление такого заключения предусмотрено договором (бе</w:t>
      </w:r>
      <w:r w:rsidR="00B7619F">
        <w:rPr>
          <w:rFonts w:ascii="Times New Roman" w:eastAsia="Times New Roman" w:hAnsi="Times New Roman" w:cs="Times New Roman"/>
          <w:color w:val="000000"/>
          <w:sz w:val="28"/>
          <w:szCs w:val="28"/>
          <w:lang w:eastAsia="ru-RU"/>
        </w:rPr>
        <w:t>з взимания дополнительной платы</w:t>
      </w:r>
      <w:r w:rsidR="002A5F8E">
        <w:rPr>
          <w:rFonts w:ascii="Times New Roman" w:eastAsia="Times New Roman" w:hAnsi="Times New Roman" w:cs="Times New Roman"/>
          <w:color w:val="000000"/>
          <w:sz w:val="28"/>
          <w:szCs w:val="28"/>
          <w:lang w:eastAsia="ru-RU"/>
        </w:rPr>
        <w:t xml:space="preserve"> </w:t>
      </w:r>
      <w:r w:rsidR="00D8497F" w:rsidRPr="00D8497F">
        <w:rPr>
          <w:rFonts w:ascii="Times New Roman" w:eastAsia="Times New Roman" w:hAnsi="Times New Roman" w:cs="Times New Roman"/>
          <w:color w:val="000000"/>
          <w:sz w:val="28"/>
          <w:szCs w:val="28"/>
          <w:lang w:eastAsia="ru-RU"/>
        </w:rPr>
        <w:t>с Заказчика).</w:t>
      </w:r>
    </w:p>
    <w:p w14:paraId="581542F5" w14:textId="77777777" w:rsidR="00D8497F" w:rsidRPr="00D8497F" w:rsidRDefault="00D8497F" w:rsidP="00D8497F">
      <w:pPr>
        <w:spacing w:after="0" w:line="240" w:lineRule="auto"/>
        <w:ind w:firstLine="709"/>
        <w:jc w:val="both"/>
        <w:rPr>
          <w:rFonts w:ascii="Times New Roman" w:eastAsia="Times New Roman" w:hAnsi="Times New Roman" w:cs="Times New Roman"/>
          <w:color w:val="000000"/>
          <w:sz w:val="28"/>
          <w:szCs w:val="28"/>
          <w:lang w:eastAsia="ru-RU"/>
        </w:rPr>
      </w:pPr>
    </w:p>
    <w:p w14:paraId="76A167A0" w14:textId="1AE80E45" w:rsidR="00A176C5" w:rsidRDefault="00A176C5" w:rsidP="00D8497F">
      <w:pPr>
        <w:pStyle w:val="ab"/>
        <w:tabs>
          <w:tab w:val="left" w:pos="1134"/>
        </w:tabs>
        <w:spacing w:after="0" w:line="240" w:lineRule="auto"/>
        <w:ind w:left="0" w:hanging="357"/>
        <w:contextualSpacing w:val="0"/>
        <w:jc w:val="center"/>
        <w:rPr>
          <w:rFonts w:ascii="Times New Roman" w:eastAsia="Times New Roman" w:hAnsi="Times New Roman" w:cs="Times New Roman"/>
          <w:b/>
          <w:color w:val="000000"/>
          <w:sz w:val="28"/>
          <w:szCs w:val="28"/>
          <w:lang w:eastAsia="ru-RU"/>
        </w:rPr>
      </w:pPr>
      <w:r w:rsidRPr="00D473B0">
        <w:rPr>
          <w:rFonts w:ascii="Times New Roman" w:eastAsia="Times New Roman" w:hAnsi="Times New Roman" w:cs="Times New Roman"/>
          <w:b/>
          <w:color w:val="000000"/>
          <w:sz w:val="28"/>
          <w:szCs w:val="28"/>
          <w:lang w:eastAsia="ru-RU"/>
        </w:rPr>
        <w:t>9.</w:t>
      </w:r>
      <w:r w:rsidRPr="00D473B0">
        <w:rPr>
          <w:rFonts w:ascii="Times New Roman" w:eastAsia="Times New Roman" w:hAnsi="Times New Roman" w:cs="Times New Roman"/>
          <w:b/>
          <w:color w:val="000000"/>
          <w:sz w:val="28"/>
          <w:szCs w:val="28"/>
          <w:lang w:eastAsia="ru-RU"/>
        </w:rPr>
        <w:tab/>
        <w:t>ПЕРЕЧЕНЬ ПРИЛОЖЕНИЙ</w:t>
      </w:r>
    </w:p>
    <w:p w14:paraId="53781CA5" w14:textId="77777777" w:rsidR="00D8497F" w:rsidRPr="00D473B0" w:rsidRDefault="00D8497F" w:rsidP="00D8497F">
      <w:pPr>
        <w:pStyle w:val="ab"/>
        <w:tabs>
          <w:tab w:val="left" w:pos="1134"/>
        </w:tabs>
        <w:spacing w:after="0" w:line="240" w:lineRule="auto"/>
        <w:ind w:left="0" w:hanging="357"/>
        <w:contextualSpacing w:val="0"/>
        <w:jc w:val="center"/>
        <w:rPr>
          <w:rFonts w:ascii="Times New Roman" w:eastAsia="Times New Roman" w:hAnsi="Times New Roman" w:cs="Times New Roman"/>
          <w:b/>
          <w:color w:val="000000"/>
          <w:sz w:val="28"/>
          <w:szCs w:val="28"/>
          <w:lang w:eastAsia="ru-RU"/>
        </w:rPr>
      </w:pPr>
    </w:p>
    <w:tbl>
      <w:tblPr>
        <w:tblStyle w:val="a3"/>
        <w:tblW w:w="0" w:type="auto"/>
        <w:tblInd w:w="-2" w:type="dxa"/>
        <w:tblLook w:val="04A0" w:firstRow="1" w:lastRow="0" w:firstColumn="1" w:lastColumn="0" w:noHBand="0" w:noVBand="1"/>
      </w:tblPr>
      <w:tblGrid>
        <w:gridCol w:w="1682"/>
        <w:gridCol w:w="5704"/>
        <w:gridCol w:w="1960"/>
      </w:tblGrid>
      <w:tr w:rsidR="00A176C5" w:rsidRPr="00D473B0" w14:paraId="0F5690AA" w14:textId="77777777" w:rsidTr="00DF208F">
        <w:tc>
          <w:tcPr>
            <w:tcW w:w="1682" w:type="dxa"/>
            <w:tcBorders>
              <w:top w:val="single" w:sz="4" w:space="0" w:color="auto"/>
              <w:left w:val="single" w:sz="4" w:space="0" w:color="auto"/>
              <w:bottom w:val="single" w:sz="4" w:space="0" w:color="auto"/>
              <w:right w:val="single" w:sz="4" w:space="0" w:color="auto"/>
            </w:tcBorders>
            <w:vAlign w:val="center"/>
            <w:hideMark/>
          </w:tcPr>
          <w:p w14:paraId="1CAB0AC8" w14:textId="77777777" w:rsidR="00A176C5" w:rsidRPr="00DF208F" w:rsidRDefault="00A176C5" w:rsidP="00D8497F">
            <w:pPr>
              <w:spacing w:line="240" w:lineRule="auto"/>
              <w:jc w:val="center"/>
              <w:rPr>
                <w:rFonts w:ascii="Times New Roman" w:hAnsi="Times New Roman" w:cs="Times New Roman"/>
                <w:sz w:val="24"/>
                <w:szCs w:val="24"/>
              </w:rPr>
            </w:pPr>
            <w:r w:rsidRPr="00DF208F">
              <w:rPr>
                <w:rFonts w:ascii="Times New Roman" w:hAnsi="Times New Roman" w:cs="Times New Roman"/>
                <w:sz w:val="24"/>
                <w:szCs w:val="24"/>
              </w:rPr>
              <w:t>Номер</w:t>
            </w:r>
          </w:p>
          <w:p w14:paraId="68C95373" w14:textId="77777777" w:rsidR="00A176C5" w:rsidRPr="00DF208F" w:rsidRDefault="00A176C5" w:rsidP="00D8497F">
            <w:pPr>
              <w:spacing w:line="240" w:lineRule="auto"/>
              <w:jc w:val="center"/>
              <w:rPr>
                <w:rFonts w:ascii="Times New Roman" w:hAnsi="Times New Roman" w:cs="Times New Roman"/>
                <w:sz w:val="24"/>
                <w:szCs w:val="24"/>
              </w:rPr>
            </w:pPr>
            <w:r w:rsidRPr="00DF208F">
              <w:rPr>
                <w:rFonts w:ascii="Times New Roman" w:hAnsi="Times New Roman" w:cs="Times New Roman"/>
                <w:sz w:val="24"/>
                <w:szCs w:val="24"/>
              </w:rPr>
              <w:t>приложения</w:t>
            </w:r>
          </w:p>
        </w:tc>
        <w:tc>
          <w:tcPr>
            <w:tcW w:w="5704" w:type="dxa"/>
            <w:tcBorders>
              <w:top w:val="single" w:sz="4" w:space="0" w:color="auto"/>
              <w:left w:val="single" w:sz="4" w:space="0" w:color="auto"/>
              <w:bottom w:val="single" w:sz="4" w:space="0" w:color="auto"/>
              <w:right w:val="single" w:sz="4" w:space="0" w:color="auto"/>
            </w:tcBorders>
            <w:vAlign w:val="center"/>
            <w:hideMark/>
          </w:tcPr>
          <w:p w14:paraId="0E9356D8" w14:textId="77777777" w:rsidR="00A176C5" w:rsidRPr="00DF208F" w:rsidRDefault="00A176C5" w:rsidP="00D8497F">
            <w:pPr>
              <w:spacing w:line="240" w:lineRule="auto"/>
              <w:jc w:val="center"/>
              <w:rPr>
                <w:rFonts w:ascii="Times New Roman" w:hAnsi="Times New Roman" w:cs="Times New Roman"/>
                <w:sz w:val="24"/>
                <w:szCs w:val="24"/>
              </w:rPr>
            </w:pPr>
            <w:r w:rsidRPr="00DF208F">
              <w:rPr>
                <w:rFonts w:ascii="Times New Roman" w:hAnsi="Times New Roman" w:cs="Times New Roman"/>
                <w:sz w:val="24"/>
                <w:szCs w:val="24"/>
              </w:rPr>
              <w:t>Наименование</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5775DCE" w14:textId="77777777" w:rsidR="00A176C5" w:rsidRPr="00DF208F" w:rsidRDefault="00A176C5" w:rsidP="00D8497F">
            <w:pPr>
              <w:spacing w:line="240" w:lineRule="auto"/>
              <w:jc w:val="center"/>
              <w:rPr>
                <w:rFonts w:ascii="Times New Roman" w:hAnsi="Times New Roman" w:cs="Times New Roman"/>
                <w:sz w:val="24"/>
                <w:szCs w:val="24"/>
              </w:rPr>
            </w:pPr>
            <w:r w:rsidRPr="00DF208F">
              <w:rPr>
                <w:rFonts w:ascii="Times New Roman" w:hAnsi="Times New Roman" w:cs="Times New Roman"/>
                <w:sz w:val="24"/>
                <w:szCs w:val="24"/>
              </w:rPr>
              <w:t>Номер страницы</w:t>
            </w:r>
          </w:p>
        </w:tc>
      </w:tr>
      <w:tr w:rsidR="00A176C5" w:rsidRPr="00D473B0" w14:paraId="65E909BC" w14:textId="77777777" w:rsidTr="00EC0251">
        <w:tc>
          <w:tcPr>
            <w:tcW w:w="1682" w:type="dxa"/>
            <w:tcBorders>
              <w:top w:val="single" w:sz="4" w:space="0" w:color="auto"/>
              <w:left w:val="single" w:sz="4" w:space="0" w:color="auto"/>
              <w:bottom w:val="single" w:sz="4" w:space="0" w:color="auto"/>
              <w:right w:val="single" w:sz="4" w:space="0" w:color="auto"/>
            </w:tcBorders>
          </w:tcPr>
          <w:p w14:paraId="06F881A8" w14:textId="77777777" w:rsidR="00A176C5" w:rsidRPr="00DF208F" w:rsidRDefault="00A176C5" w:rsidP="00EC0251">
            <w:pPr>
              <w:spacing w:line="240" w:lineRule="auto"/>
              <w:jc w:val="center"/>
              <w:rPr>
                <w:rFonts w:ascii="Times New Roman" w:hAnsi="Times New Roman" w:cs="Times New Roman"/>
                <w:sz w:val="24"/>
                <w:szCs w:val="24"/>
              </w:rPr>
            </w:pPr>
            <w:r w:rsidRPr="00DF208F">
              <w:rPr>
                <w:rFonts w:ascii="Times New Roman" w:hAnsi="Times New Roman" w:cs="Times New Roman"/>
                <w:sz w:val="24"/>
                <w:szCs w:val="24"/>
              </w:rPr>
              <w:t>1</w:t>
            </w:r>
          </w:p>
        </w:tc>
        <w:tc>
          <w:tcPr>
            <w:tcW w:w="5704" w:type="dxa"/>
            <w:tcBorders>
              <w:top w:val="single" w:sz="4" w:space="0" w:color="auto"/>
              <w:left w:val="single" w:sz="4" w:space="0" w:color="auto"/>
              <w:bottom w:val="single" w:sz="4" w:space="0" w:color="auto"/>
              <w:right w:val="single" w:sz="4" w:space="0" w:color="auto"/>
            </w:tcBorders>
          </w:tcPr>
          <w:p w14:paraId="0692D0D8" w14:textId="77777777" w:rsidR="00A176C5" w:rsidRPr="00DF208F" w:rsidRDefault="00A176C5" w:rsidP="00EC0251">
            <w:pPr>
              <w:spacing w:line="240" w:lineRule="auto"/>
              <w:rPr>
                <w:rFonts w:ascii="Times New Roman" w:hAnsi="Times New Roman" w:cs="Times New Roman"/>
                <w:sz w:val="24"/>
                <w:szCs w:val="24"/>
              </w:rPr>
            </w:pPr>
            <w:r w:rsidRPr="00DF208F">
              <w:rPr>
                <w:rFonts w:ascii="Times New Roman" w:eastAsia="Times New Roman" w:hAnsi="Times New Roman" w:cs="Times New Roman"/>
                <w:sz w:val="24"/>
                <w:szCs w:val="24"/>
                <w:lang w:eastAsia="ru-RU"/>
              </w:rPr>
              <w:t>Перечень видов оказываемых Услуг</w:t>
            </w:r>
          </w:p>
        </w:tc>
        <w:tc>
          <w:tcPr>
            <w:tcW w:w="1960" w:type="dxa"/>
            <w:tcBorders>
              <w:top w:val="single" w:sz="4" w:space="0" w:color="auto"/>
              <w:left w:val="single" w:sz="4" w:space="0" w:color="auto"/>
              <w:bottom w:val="single" w:sz="4" w:space="0" w:color="auto"/>
              <w:right w:val="single" w:sz="4" w:space="0" w:color="auto"/>
            </w:tcBorders>
            <w:vAlign w:val="center"/>
          </w:tcPr>
          <w:p w14:paraId="49629488" w14:textId="444890C7" w:rsidR="00A176C5" w:rsidRPr="00DF208F" w:rsidRDefault="000C564B" w:rsidP="00EC0251">
            <w:pPr>
              <w:spacing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A176C5" w:rsidRPr="00D473B0" w14:paraId="2194D1CB" w14:textId="77777777" w:rsidTr="00EC0251">
        <w:tc>
          <w:tcPr>
            <w:tcW w:w="1682" w:type="dxa"/>
            <w:tcBorders>
              <w:top w:val="single" w:sz="4" w:space="0" w:color="auto"/>
              <w:left w:val="single" w:sz="4" w:space="0" w:color="auto"/>
              <w:bottom w:val="single" w:sz="4" w:space="0" w:color="auto"/>
              <w:right w:val="single" w:sz="4" w:space="0" w:color="auto"/>
            </w:tcBorders>
            <w:hideMark/>
          </w:tcPr>
          <w:p w14:paraId="38275374" w14:textId="77777777" w:rsidR="00A176C5" w:rsidRPr="00DF208F" w:rsidRDefault="00A176C5" w:rsidP="00EC0251">
            <w:pPr>
              <w:spacing w:line="240" w:lineRule="auto"/>
              <w:jc w:val="center"/>
              <w:rPr>
                <w:rFonts w:ascii="Times New Roman" w:hAnsi="Times New Roman" w:cs="Times New Roman"/>
                <w:sz w:val="24"/>
                <w:szCs w:val="24"/>
              </w:rPr>
            </w:pPr>
            <w:r w:rsidRPr="00DF208F">
              <w:rPr>
                <w:rFonts w:ascii="Times New Roman" w:hAnsi="Times New Roman" w:cs="Times New Roman"/>
                <w:sz w:val="24"/>
                <w:szCs w:val="24"/>
              </w:rPr>
              <w:t>2</w:t>
            </w:r>
          </w:p>
        </w:tc>
        <w:tc>
          <w:tcPr>
            <w:tcW w:w="5704" w:type="dxa"/>
            <w:tcBorders>
              <w:top w:val="single" w:sz="4" w:space="0" w:color="auto"/>
              <w:left w:val="single" w:sz="4" w:space="0" w:color="auto"/>
              <w:bottom w:val="single" w:sz="4" w:space="0" w:color="auto"/>
              <w:right w:val="single" w:sz="4" w:space="0" w:color="auto"/>
            </w:tcBorders>
            <w:hideMark/>
          </w:tcPr>
          <w:p w14:paraId="57B96108" w14:textId="77777777" w:rsidR="00A176C5" w:rsidRPr="00DF208F" w:rsidRDefault="00A176C5" w:rsidP="00EC0251">
            <w:pPr>
              <w:spacing w:line="240" w:lineRule="auto"/>
              <w:rPr>
                <w:rFonts w:ascii="Times New Roman" w:hAnsi="Times New Roman" w:cs="Times New Roman"/>
                <w:sz w:val="24"/>
                <w:szCs w:val="24"/>
              </w:rPr>
            </w:pPr>
            <w:r w:rsidRPr="00DF208F">
              <w:rPr>
                <w:rFonts w:ascii="Times New Roman" w:hAnsi="Times New Roman" w:cs="Times New Roman"/>
                <w:sz w:val="24"/>
                <w:szCs w:val="24"/>
              </w:rPr>
              <w:t>Требования к фотографиям</w:t>
            </w:r>
          </w:p>
        </w:tc>
        <w:tc>
          <w:tcPr>
            <w:tcW w:w="1960" w:type="dxa"/>
            <w:tcBorders>
              <w:top w:val="single" w:sz="4" w:space="0" w:color="auto"/>
              <w:left w:val="single" w:sz="4" w:space="0" w:color="auto"/>
              <w:bottom w:val="single" w:sz="4" w:space="0" w:color="auto"/>
              <w:right w:val="single" w:sz="4" w:space="0" w:color="auto"/>
            </w:tcBorders>
            <w:vAlign w:val="center"/>
            <w:hideMark/>
          </w:tcPr>
          <w:p w14:paraId="7DCC4C37" w14:textId="1C152674" w:rsidR="00A176C5" w:rsidRPr="00DF208F" w:rsidRDefault="00FD2BBD" w:rsidP="000C564B">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0C564B">
              <w:rPr>
                <w:rFonts w:ascii="Times New Roman" w:hAnsi="Times New Roman" w:cs="Times New Roman"/>
                <w:sz w:val="24"/>
                <w:szCs w:val="24"/>
              </w:rPr>
              <w:t>0</w:t>
            </w:r>
          </w:p>
        </w:tc>
      </w:tr>
      <w:tr w:rsidR="00DB4F99" w:rsidRPr="00D473B0" w14:paraId="0F3D4AB8" w14:textId="77777777" w:rsidTr="00EC0251">
        <w:tc>
          <w:tcPr>
            <w:tcW w:w="1682" w:type="dxa"/>
            <w:tcBorders>
              <w:top w:val="single" w:sz="4" w:space="0" w:color="auto"/>
              <w:left w:val="single" w:sz="4" w:space="0" w:color="auto"/>
              <w:bottom w:val="single" w:sz="4" w:space="0" w:color="auto"/>
              <w:right w:val="single" w:sz="4" w:space="0" w:color="auto"/>
            </w:tcBorders>
          </w:tcPr>
          <w:p w14:paraId="47846073" w14:textId="7B785A5B" w:rsidR="00DB4F99" w:rsidRPr="00DF208F" w:rsidRDefault="00DB4F99" w:rsidP="00EC0251">
            <w:pPr>
              <w:spacing w:line="240" w:lineRule="auto"/>
              <w:jc w:val="center"/>
              <w:rPr>
                <w:rFonts w:ascii="Times New Roman" w:hAnsi="Times New Roman" w:cs="Times New Roman"/>
                <w:sz w:val="24"/>
                <w:szCs w:val="24"/>
              </w:rPr>
            </w:pPr>
            <w:r w:rsidRPr="00DF208F">
              <w:rPr>
                <w:rFonts w:ascii="Times New Roman" w:hAnsi="Times New Roman" w:cs="Times New Roman"/>
                <w:sz w:val="24"/>
                <w:szCs w:val="24"/>
              </w:rPr>
              <w:t>3</w:t>
            </w:r>
          </w:p>
        </w:tc>
        <w:tc>
          <w:tcPr>
            <w:tcW w:w="5704" w:type="dxa"/>
            <w:tcBorders>
              <w:top w:val="single" w:sz="4" w:space="0" w:color="auto"/>
              <w:left w:val="single" w:sz="4" w:space="0" w:color="auto"/>
              <w:bottom w:val="single" w:sz="4" w:space="0" w:color="auto"/>
              <w:right w:val="single" w:sz="4" w:space="0" w:color="auto"/>
            </w:tcBorders>
          </w:tcPr>
          <w:p w14:paraId="3C750427" w14:textId="41587751" w:rsidR="00DB4F99" w:rsidRPr="00DF208F" w:rsidRDefault="00DB4F99" w:rsidP="00EC0251">
            <w:pPr>
              <w:spacing w:line="240" w:lineRule="auto"/>
              <w:rPr>
                <w:rFonts w:ascii="Times New Roman" w:hAnsi="Times New Roman" w:cs="Times New Roman"/>
                <w:sz w:val="24"/>
                <w:szCs w:val="24"/>
              </w:rPr>
            </w:pPr>
            <w:r w:rsidRPr="00DF208F">
              <w:rPr>
                <w:rFonts w:ascii="Times New Roman" w:hAnsi="Times New Roman" w:cs="Times New Roman"/>
                <w:sz w:val="24"/>
                <w:szCs w:val="24"/>
              </w:rPr>
              <w:t>Форма Задания на оценку</w:t>
            </w:r>
          </w:p>
        </w:tc>
        <w:tc>
          <w:tcPr>
            <w:tcW w:w="1960" w:type="dxa"/>
            <w:tcBorders>
              <w:top w:val="single" w:sz="4" w:space="0" w:color="auto"/>
              <w:left w:val="single" w:sz="4" w:space="0" w:color="auto"/>
              <w:bottom w:val="single" w:sz="4" w:space="0" w:color="auto"/>
              <w:right w:val="single" w:sz="4" w:space="0" w:color="auto"/>
            </w:tcBorders>
            <w:vAlign w:val="center"/>
          </w:tcPr>
          <w:p w14:paraId="702D26FA" w14:textId="2AEEC382" w:rsidR="00DB4F99" w:rsidRPr="00DF208F" w:rsidRDefault="00045626" w:rsidP="000C564B">
            <w:pPr>
              <w:spacing w:line="240" w:lineRule="auto"/>
              <w:jc w:val="center"/>
              <w:rPr>
                <w:rFonts w:ascii="Times New Roman" w:hAnsi="Times New Roman" w:cs="Times New Roman"/>
                <w:sz w:val="24"/>
                <w:szCs w:val="24"/>
              </w:rPr>
            </w:pPr>
            <w:r>
              <w:rPr>
                <w:rFonts w:ascii="Times New Roman" w:hAnsi="Times New Roman" w:cs="Times New Roman"/>
                <w:sz w:val="24"/>
                <w:szCs w:val="24"/>
              </w:rPr>
              <w:t>1</w:t>
            </w:r>
            <w:r w:rsidR="000C564B">
              <w:rPr>
                <w:rFonts w:ascii="Times New Roman" w:hAnsi="Times New Roman" w:cs="Times New Roman"/>
                <w:sz w:val="24"/>
                <w:szCs w:val="24"/>
              </w:rPr>
              <w:t>1</w:t>
            </w:r>
          </w:p>
        </w:tc>
      </w:tr>
    </w:tbl>
    <w:p w14:paraId="65411D4E" w14:textId="77777777" w:rsidR="00A176C5" w:rsidRDefault="00A176C5" w:rsidP="007A6FD5">
      <w:pPr>
        <w:pStyle w:val="1"/>
        <w:jc w:val="center"/>
        <w:rPr>
          <w:rFonts w:ascii="Times New Roman" w:hAnsi="Times New Roman" w:cs="Times New Roman"/>
          <w:color w:val="auto"/>
          <w:sz w:val="28"/>
          <w:szCs w:val="28"/>
        </w:rPr>
      </w:pPr>
    </w:p>
    <w:p w14:paraId="0E0E1AE5" w14:textId="77777777" w:rsidR="00A176C5" w:rsidRDefault="00A176C5" w:rsidP="00A176C5">
      <w:pPr>
        <w:pStyle w:val="1"/>
        <w:jc w:val="right"/>
        <w:rPr>
          <w:rFonts w:ascii="Times New Roman" w:hAnsi="Times New Roman" w:cs="Times New Roman"/>
          <w:color w:val="auto"/>
          <w:sz w:val="28"/>
          <w:szCs w:val="28"/>
        </w:rPr>
      </w:pPr>
    </w:p>
    <w:p w14:paraId="4E2A89B3" w14:textId="77777777" w:rsidR="00A176C5" w:rsidRDefault="00A176C5" w:rsidP="00A176C5">
      <w:pPr>
        <w:pStyle w:val="1"/>
        <w:jc w:val="right"/>
        <w:rPr>
          <w:rFonts w:ascii="Times New Roman" w:hAnsi="Times New Roman" w:cs="Times New Roman"/>
          <w:color w:val="auto"/>
          <w:sz w:val="28"/>
          <w:szCs w:val="28"/>
        </w:rPr>
        <w:sectPr w:rsidR="00A176C5" w:rsidSect="00772DCE">
          <w:headerReference w:type="default" r:id="rId8"/>
          <w:headerReference w:type="first" r:id="rId9"/>
          <w:type w:val="continuous"/>
          <w:pgSz w:w="11906" w:h="16838"/>
          <w:pgMar w:top="1134" w:right="851" w:bottom="1134" w:left="1701" w:header="709" w:footer="709" w:gutter="0"/>
          <w:pgNumType w:start="1"/>
          <w:cols w:space="708"/>
          <w:titlePg/>
          <w:docGrid w:linePitch="360"/>
        </w:sectPr>
      </w:pPr>
    </w:p>
    <w:p w14:paraId="50F16EF2" w14:textId="77777777" w:rsidR="00A176C5" w:rsidRPr="00D473B0" w:rsidRDefault="00A176C5" w:rsidP="00A176C5">
      <w:pPr>
        <w:pStyle w:val="1"/>
        <w:jc w:val="right"/>
        <w:rPr>
          <w:rFonts w:ascii="Times New Roman" w:hAnsi="Times New Roman" w:cs="Times New Roman"/>
          <w:color w:val="auto"/>
          <w:sz w:val="28"/>
          <w:szCs w:val="28"/>
        </w:rPr>
      </w:pPr>
      <w:r w:rsidRPr="00D473B0">
        <w:rPr>
          <w:rFonts w:ascii="Times New Roman" w:hAnsi="Times New Roman" w:cs="Times New Roman"/>
          <w:color w:val="auto"/>
          <w:sz w:val="28"/>
          <w:szCs w:val="28"/>
        </w:rPr>
        <w:lastRenderedPageBreak/>
        <w:t>Приложение № 1 к ТЗ</w:t>
      </w:r>
    </w:p>
    <w:p w14:paraId="593A085D" w14:textId="77777777" w:rsidR="00A176C5" w:rsidRPr="00D473B0" w:rsidRDefault="00A176C5" w:rsidP="00A176C5">
      <w:pPr>
        <w:pStyle w:val="af4"/>
        <w:tabs>
          <w:tab w:val="left" w:pos="1276"/>
        </w:tabs>
        <w:spacing w:after="0" w:line="240" w:lineRule="auto"/>
        <w:ind w:left="0" w:firstLine="709"/>
        <w:jc w:val="both"/>
        <w:rPr>
          <w:rFonts w:ascii="Times New Roman" w:hAnsi="Times New Roman"/>
          <w:sz w:val="28"/>
          <w:szCs w:val="28"/>
          <w:lang w:eastAsia="ar-SA"/>
        </w:rPr>
      </w:pPr>
    </w:p>
    <w:p w14:paraId="04C93F9B" w14:textId="77777777" w:rsidR="00EC0A96" w:rsidRDefault="00EC0A96" w:rsidP="00DF208F">
      <w:pPr>
        <w:pStyle w:val="af4"/>
        <w:spacing w:after="0" w:line="240" w:lineRule="auto"/>
        <w:ind w:left="0"/>
        <w:jc w:val="center"/>
        <w:rPr>
          <w:rFonts w:ascii="Times New Roman" w:eastAsia="Times New Roman" w:hAnsi="Times New Roman"/>
          <w:b/>
          <w:sz w:val="28"/>
          <w:szCs w:val="28"/>
        </w:rPr>
      </w:pPr>
    </w:p>
    <w:p w14:paraId="66BD60AA" w14:textId="77777777" w:rsidR="00EC0A96" w:rsidRDefault="00EC0A96" w:rsidP="00DF208F">
      <w:pPr>
        <w:pStyle w:val="af4"/>
        <w:spacing w:after="0" w:line="240" w:lineRule="auto"/>
        <w:ind w:left="0"/>
        <w:jc w:val="center"/>
        <w:rPr>
          <w:rFonts w:ascii="Times New Roman" w:eastAsia="Times New Roman" w:hAnsi="Times New Roman"/>
          <w:b/>
          <w:sz w:val="28"/>
          <w:szCs w:val="28"/>
        </w:rPr>
      </w:pPr>
    </w:p>
    <w:p w14:paraId="3DA121C3" w14:textId="77777777" w:rsidR="00EC0A96" w:rsidRDefault="00EC0A96" w:rsidP="00DF208F">
      <w:pPr>
        <w:pStyle w:val="af4"/>
        <w:spacing w:after="0" w:line="240" w:lineRule="auto"/>
        <w:ind w:left="0"/>
        <w:jc w:val="center"/>
        <w:rPr>
          <w:rFonts w:ascii="Times New Roman" w:eastAsia="Times New Roman" w:hAnsi="Times New Roman"/>
          <w:b/>
          <w:sz w:val="28"/>
          <w:szCs w:val="28"/>
        </w:rPr>
      </w:pPr>
    </w:p>
    <w:p w14:paraId="225FB872" w14:textId="39A9AEBB" w:rsidR="00A176C5" w:rsidRPr="000C564B" w:rsidRDefault="00A176C5" w:rsidP="00DF208F">
      <w:pPr>
        <w:pStyle w:val="af4"/>
        <w:spacing w:after="0" w:line="240" w:lineRule="auto"/>
        <w:ind w:left="0"/>
        <w:jc w:val="center"/>
        <w:rPr>
          <w:rFonts w:ascii="Times New Roman" w:hAnsi="Times New Roman"/>
          <w:b/>
          <w:sz w:val="28"/>
          <w:szCs w:val="28"/>
          <w:lang w:eastAsia="ar-SA"/>
        </w:rPr>
      </w:pPr>
      <w:r w:rsidRPr="00D473B0">
        <w:rPr>
          <w:rFonts w:ascii="Times New Roman" w:eastAsia="Times New Roman" w:hAnsi="Times New Roman"/>
          <w:b/>
          <w:sz w:val="28"/>
          <w:szCs w:val="28"/>
        </w:rPr>
        <w:t>Перечень видов оказываемых Услуг</w:t>
      </w:r>
      <w:r w:rsidRPr="00D473B0">
        <w:rPr>
          <w:rFonts w:ascii="Times New Roman" w:eastAsia="Times New Roman" w:hAnsi="Times New Roman"/>
          <w:sz w:val="28"/>
          <w:szCs w:val="28"/>
        </w:rPr>
        <w:t xml:space="preserve"> </w:t>
      </w:r>
    </w:p>
    <w:p w14:paraId="4D33AD07" w14:textId="77777777" w:rsidR="00A176C5" w:rsidRPr="00D473B0" w:rsidRDefault="00A176C5" w:rsidP="00A176C5">
      <w:pPr>
        <w:spacing w:after="0" w:line="240" w:lineRule="auto"/>
        <w:jc w:val="right"/>
        <w:rPr>
          <w:rFonts w:ascii="Times New Roman" w:hAnsi="Times New Roman" w:cs="Times New Roman"/>
          <w:sz w:val="28"/>
          <w:szCs w:val="28"/>
        </w:rPr>
      </w:pPr>
    </w:p>
    <w:tbl>
      <w:tblPr>
        <w:tblStyle w:val="a3"/>
        <w:tblW w:w="9351" w:type="dxa"/>
        <w:tblLook w:val="04A0" w:firstRow="1" w:lastRow="0" w:firstColumn="1" w:lastColumn="0" w:noHBand="0" w:noVBand="1"/>
      </w:tblPr>
      <w:tblGrid>
        <w:gridCol w:w="665"/>
        <w:gridCol w:w="8686"/>
      </w:tblGrid>
      <w:tr w:rsidR="0069580A" w:rsidRPr="00D473B0" w14:paraId="522C9788" w14:textId="77777777" w:rsidTr="001331C5">
        <w:trPr>
          <w:tblHeader/>
        </w:trPr>
        <w:tc>
          <w:tcPr>
            <w:tcW w:w="665" w:type="dxa"/>
            <w:vAlign w:val="center"/>
          </w:tcPr>
          <w:p w14:paraId="5281C78C" w14:textId="77777777" w:rsidR="0069580A" w:rsidRPr="00D473B0" w:rsidRDefault="0069580A" w:rsidP="00EC0251">
            <w:pPr>
              <w:spacing w:line="240" w:lineRule="auto"/>
              <w:jc w:val="center"/>
              <w:rPr>
                <w:rFonts w:ascii="Times New Roman" w:hAnsi="Times New Roman" w:cs="Times New Roman"/>
                <w:b/>
                <w:bCs/>
                <w:color w:val="000000"/>
                <w:sz w:val="24"/>
                <w:szCs w:val="24"/>
                <w:lang w:eastAsia="ru-RU"/>
              </w:rPr>
            </w:pPr>
            <w:r w:rsidRPr="00D473B0">
              <w:rPr>
                <w:rFonts w:ascii="Times New Roman" w:hAnsi="Times New Roman" w:cs="Times New Roman"/>
                <w:b/>
                <w:bCs/>
                <w:color w:val="000000"/>
                <w:sz w:val="24"/>
                <w:szCs w:val="24"/>
                <w:lang w:eastAsia="ru-RU"/>
              </w:rPr>
              <w:t>№ пп</w:t>
            </w:r>
          </w:p>
        </w:tc>
        <w:tc>
          <w:tcPr>
            <w:tcW w:w="8686" w:type="dxa"/>
            <w:shd w:val="clear" w:color="auto" w:fill="auto"/>
            <w:vAlign w:val="center"/>
          </w:tcPr>
          <w:p w14:paraId="57D1362D" w14:textId="77777777" w:rsidR="0069580A" w:rsidRPr="00D473B0" w:rsidRDefault="0069580A" w:rsidP="00EC0251">
            <w:pPr>
              <w:spacing w:line="240" w:lineRule="auto"/>
              <w:jc w:val="center"/>
              <w:rPr>
                <w:rFonts w:ascii="Times New Roman" w:hAnsi="Times New Roman" w:cs="Times New Roman"/>
                <w:b/>
                <w:sz w:val="24"/>
                <w:szCs w:val="24"/>
              </w:rPr>
            </w:pPr>
            <w:r w:rsidRPr="00D473B0">
              <w:rPr>
                <w:rFonts w:ascii="Times New Roman" w:hAnsi="Times New Roman" w:cs="Times New Roman"/>
                <w:b/>
                <w:bCs/>
                <w:color w:val="000000"/>
                <w:sz w:val="24"/>
                <w:szCs w:val="24"/>
                <w:lang w:eastAsia="ru-RU"/>
              </w:rPr>
              <w:t>Определение рыночной стоимости</w:t>
            </w:r>
          </w:p>
        </w:tc>
      </w:tr>
      <w:tr w:rsidR="0069580A" w:rsidRPr="00D473B0" w14:paraId="05C42ADB" w14:textId="77777777" w:rsidTr="001331C5">
        <w:trPr>
          <w:trHeight w:val="1251"/>
        </w:trPr>
        <w:tc>
          <w:tcPr>
            <w:tcW w:w="665" w:type="dxa"/>
            <w:vAlign w:val="center"/>
          </w:tcPr>
          <w:p w14:paraId="5BA9E8E9" w14:textId="0D63CECB" w:rsidR="0069580A" w:rsidRDefault="0069580A" w:rsidP="00EC025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8686" w:type="dxa"/>
          </w:tcPr>
          <w:p w14:paraId="205908D0" w14:textId="4FCE87E7" w:rsidR="0069580A" w:rsidRPr="00D473B0" w:rsidRDefault="0069580A" w:rsidP="0069580A">
            <w:pPr>
              <w:rPr>
                <w:rFonts w:ascii="Times New Roman" w:hAnsi="Times New Roman" w:cs="Times New Roman"/>
                <w:bCs/>
                <w:sz w:val="24"/>
                <w:szCs w:val="24"/>
              </w:rPr>
            </w:pPr>
            <w:r w:rsidRPr="00D473B0">
              <w:rPr>
                <w:rFonts w:ascii="Times New Roman" w:hAnsi="Times New Roman" w:cs="Times New Roman"/>
                <w:bCs/>
                <w:sz w:val="24"/>
                <w:szCs w:val="24"/>
              </w:rPr>
              <w:t>Оценка рыночной стоимости прав временного владения</w:t>
            </w:r>
            <w:r>
              <w:rPr>
                <w:rFonts w:ascii="Times New Roman" w:hAnsi="Times New Roman" w:cs="Times New Roman"/>
                <w:bCs/>
                <w:sz w:val="24"/>
                <w:szCs w:val="24"/>
              </w:rPr>
              <w:t xml:space="preserve"> и </w:t>
            </w:r>
            <w:r w:rsidRPr="00D473B0">
              <w:rPr>
                <w:rFonts w:ascii="Times New Roman" w:hAnsi="Times New Roman" w:cs="Times New Roman"/>
                <w:bCs/>
                <w:sz w:val="24"/>
                <w:szCs w:val="24"/>
              </w:rPr>
              <w:t>(или) пользования недвижимым имуществом, принадлежащ</w:t>
            </w:r>
            <w:r>
              <w:rPr>
                <w:rFonts w:ascii="Times New Roman" w:hAnsi="Times New Roman" w:cs="Times New Roman"/>
                <w:bCs/>
                <w:sz w:val="24"/>
                <w:szCs w:val="24"/>
              </w:rPr>
              <w:t>им</w:t>
            </w:r>
            <w:r w:rsidRPr="00D473B0">
              <w:rPr>
                <w:rFonts w:ascii="Times New Roman" w:hAnsi="Times New Roman" w:cs="Times New Roman"/>
                <w:bCs/>
                <w:sz w:val="24"/>
                <w:szCs w:val="24"/>
              </w:rPr>
              <w:t xml:space="preserve"> АО «Почта России»</w:t>
            </w:r>
            <w:r w:rsidRPr="00D473B0">
              <w:rPr>
                <w:rFonts w:ascii="Times New Roman" w:hAnsi="Times New Roman" w:cs="Times New Roman"/>
                <w:sz w:val="24"/>
                <w:szCs w:val="24"/>
              </w:rPr>
              <w:t xml:space="preserve"> </w:t>
            </w:r>
            <w:r w:rsidRPr="009218FE">
              <w:rPr>
                <w:rFonts w:ascii="Times New Roman" w:hAnsi="Times New Roman" w:cs="Times New Roman"/>
                <w:sz w:val="24"/>
                <w:szCs w:val="24"/>
              </w:rPr>
              <w:t>на праве собственности</w:t>
            </w:r>
            <w:r>
              <w:rPr>
                <w:rFonts w:ascii="Times New Roman" w:hAnsi="Times New Roman" w:cs="Times New Roman"/>
                <w:sz w:val="24"/>
                <w:szCs w:val="24"/>
              </w:rPr>
              <w:t xml:space="preserve"> </w:t>
            </w:r>
            <w:r w:rsidRPr="009218FE">
              <w:rPr>
                <w:rFonts w:ascii="Times New Roman" w:hAnsi="Times New Roman" w:cs="Times New Roman"/>
                <w:sz w:val="24"/>
                <w:szCs w:val="24"/>
              </w:rPr>
              <w:t>или ином виде права</w:t>
            </w:r>
            <w:r>
              <w:rPr>
                <w:rFonts w:ascii="Times New Roman" w:hAnsi="Times New Roman" w:cs="Times New Roman"/>
                <w:sz w:val="24"/>
                <w:szCs w:val="24"/>
              </w:rPr>
              <w:t xml:space="preserve">: </w:t>
            </w:r>
            <w:r w:rsidRPr="00D473B0">
              <w:rPr>
                <w:rFonts w:ascii="Times New Roman" w:hAnsi="Times New Roman" w:cs="Times New Roman"/>
                <w:sz w:val="24"/>
                <w:szCs w:val="24"/>
              </w:rPr>
              <w:t>объект</w:t>
            </w:r>
            <w:r>
              <w:rPr>
                <w:rFonts w:ascii="Times New Roman" w:hAnsi="Times New Roman" w:cs="Times New Roman"/>
                <w:sz w:val="24"/>
                <w:szCs w:val="24"/>
              </w:rPr>
              <w:t>ы</w:t>
            </w:r>
            <w:r w:rsidRPr="00D473B0">
              <w:rPr>
                <w:rFonts w:ascii="Times New Roman" w:hAnsi="Times New Roman" w:cs="Times New Roman"/>
                <w:sz w:val="24"/>
                <w:szCs w:val="24"/>
              </w:rPr>
              <w:t xml:space="preserve"> капитального строительства (помещени</w:t>
            </w:r>
            <w:r>
              <w:rPr>
                <w:rFonts w:ascii="Times New Roman" w:hAnsi="Times New Roman" w:cs="Times New Roman"/>
                <w:sz w:val="24"/>
                <w:szCs w:val="24"/>
              </w:rPr>
              <w:t>я, здания, сооружения) до 100 м²</w:t>
            </w:r>
          </w:p>
        </w:tc>
      </w:tr>
      <w:tr w:rsidR="0069580A" w:rsidRPr="00D473B0" w14:paraId="1BADBE36" w14:textId="77777777" w:rsidTr="001331C5">
        <w:trPr>
          <w:trHeight w:val="561"/>
        </w:trPr>
        <w:tc>
          <w:tcPr>
            <w:tcW w:w="665" w:type="dxa"/>
            <w:vMerge w:val="restart"/>
            <w:vAlign w:val="center"/>
          </w:tcPr>
          <w:p w14:paraId="13BE29A8" w14:textId="7E3A4F13" w:rsidR="0069580A" w:rsidRPr="00D473B0" w:rsidRDefault="000C564B" w:rsidP="00EC025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8686" w:type="dxa"/>
            <w:vMerge w:val="restart"/>
          </w:tcPr>
          <w:p w14:paraId="0150BF11" w14:textId="1327F7F7" w:rsidR="0069580A" w:rsidRPr="00D473B0" w:rsidRDefault="0069580A" w:rsidP="00872A3D">
            <w:pPr>
              <w:rPr>
                <w:rFonts w:ascii="Times New Roman" w:hAnsi="Times New Roman" w:cs="Times New Roman"/>
                <w:sz w:val="24"/>
                <w:szCs w:val="24"/>
              </w:rPr>
            </w:pPr>
            <w:r w:rsidRPr="00D473B0">
              <w:rPr>
                <w:rFonts w:ascii="Times New Roman" w:hAnsi="Times New Roman" w:cs="Times New Roman"/>
                <w:bCs/>
                <w:sz w:val="24"/>
                <w:szCs w:val="24"/>
              </w:rPr>
              <w:t>Оценка рыночной стоимости прав временного владения</w:t>
            </w:r>
            <w:r>
              <w:rPr>
                <w:rFonts w:ascii="Times New Roman" w:hAnsi="Times New Roman" w:cs="Times New Roman"/>
                <w:bCs/>
                <w:sz w:val="24"/>
                <w:szCs w:val="24"/>
              </w:rPr>
              <w:t xml:space="preserve"> и </w:t>
            </w:r>
            <w:r w:rsidRPr="00D473B0">
              <w:rPr>
                <w:rFonts w:ascii="Times New Roman" w:hAnsi="Times New Roman" w:cs="Times New Roman"/>
                <w:bCs/>
                <w:sz w:val="24"/>
                <w:szCs w:val="24"/>
              </w:rPr>
              <w:t>(или) пользования недвижимым имуществом, принадлежащ</w:t>
            </w:r>
            <w:r>
              <w:rPr>
                <w:rFonts w:ascii="Times New Roman" w:hAnsi="Times New Roman" w:cs="Times New Roman"/>
                <w:bCs/>
                <w:sz w:val="24"/>
                <w:szCs w:val="24"/>
              </w:rPr>
              <w:t>им</w:t>
            </w:r>
            <w:r w:rsidRPr="00D473B0">
              <w:rPr>
                <w:rFonts w:ascii="Times New Roman" w:hAnsi="Times New Roman" w:cs="Times New Roman"/>
                <w:bCs/>
                <w:sz w:val="24"/>
                <w:szCs w:val="24"/>
              </w:rPr>
              <w:t xml:space="preserve"> АО «Почта России»</w:t>
            </w:r>
            <w:r w:rsidRPr="00D473B0">
              <w:rPr>
                <w:rFonts w:ascii="Times New Roman" w:hAnsi="Times New Roman" w:cs="Times New Roman"/>
                <w:sz w:val="24"/>
                <w:szCs w:val="24"/>
              </w:rPr>
              <w:t xml:space="preserve"> </w:t>
            </w:r>
            <w:r w:rsidRPr="009218FE">
              <w:rPr>
                <w:rFonts w:ascii="Times New Roman" w:hAnsi="Times New Roman" w:cs="Times New Roman"/>
                <w:sz w:val="24"/>
                <w:szCs w:val="24"/>
              </w:rPr>
              <w:t>на праве собственности</w:t>
            </w:r>
            <w:r>
              <w:rPr>
                <w:rFonts w:ascii="Times New Roman" w:hAnsi="Times New Roman" w:cs="Times New Roman"/>
                <w:sz w:val="24"/>
                <w:szCs w:val="24"/>
              </w:rPr>
              <w:t xml:space="preserve"> </w:t>
            </w:r>
            <w:r w:rsidRPr="009218FE">
              <w:rPr>
                <w:rFonts w:ascii="Times New Roman" w:hAnsi="Times New Roman" w:cs="Times New Roman"/>
                <w:sz w:val="24"/>
                <w:szCs w:val="24"/>
              </w:rPr>
              <w:t>или ином виде права</w:t>
            </w:r>
            <w:r>
              <w:rPr>
                <w:rFonts w:ascii="Times New Roman" w:hAnsi="Times New Roman" w:cs="Times New Roman"/>
                <w:sz w:val="24"/>
                <w:szCs w:val="24"/>
              </w:rPr>
              <w:t xml:space="preserve">: </w:t>
            </w:r>
            <w:r w:rsidRPr="00D473B0">
              <w:rPr>
                <w:rFonts w:ascii="Times New Roman" w:hAnsi="Times New Roman" w:cs="Times New Roman"/>
                <w:sz w:val="24"/>
                <w:szCs w:val="24"/>
              </w:rPr>
              <w:t>объект</w:t>
            </w:r>
            <w:r>
              <w:rPr>
                <w:rFonts w:ascii="Times New Roman" w:hAnsi="Times New Roman" w:cs="Times New Roman"/>
                <w:sz w:val="24"/>
                <w:szCs w:val="24"/>
              </w:rPr>
              <w:t>ы</w:t>
            </w:r>
            <w:r w:rsidRPr="00D473B0">
              <w:rPr>
                <w:rFonts w:ascii="Times New Roman" w:hAnsi="Times New Roman" w:cs="Times New Roman"/>
                <w:sz w:val="24"/>
                <w:szCs w:val="24"/>
              </w:rPr>
              <w:t xml:space="preserve"> капитального строительства (помещени</w:t>
            </w:r>
            <w:r>
              <w:rPr>
                <w:rFonts w:ascii="Times New Roman" w:hAnsi="Times New Roman" w:cs="Times New Roman"/>
                <w:sz w:val="24"/>
                <w:szCs w:val="24"/>
              </w:rPr>
              <w:t>я, здания, сооружения) от 101 м² до 300 м²</w:t>
            </w:r>
            <w:r w:rsidR="00872A3D">
              <w:rPr>
                <w:rFonts w:ascii="Times New Roman" w:hAnsi="Times New Roman" w:cs="Times New Roman"/>
                <w:sz w:val="24"/>
                <w:szCs w:val="24"/>
              </w:rPr>
              <w:t xml:space="preserve"> </w:t>
            </w:r>
          </w:p>
        </w:tc>
      </w:tr>
      <w:tr w:rsidR="00872A3D" w:rsidRPr="00D473B0" w14:paraId="47811EF1" w14:textId="77777777" w:rsidTr="00872A3D">
        <w:trPr>
          <w:trHeight w:val="276"/>
        </w:trPr>
        <w:tc>
          <w:tcPr>
            <w:tcW w:w="665" w:type="dxa"/>
            <w:vMerge/>
            <w:vAlign w:val="center"/>
          </w:tcPr>
          <w:p w14:paraId="71C8B769" w14:textId="77777777" w:rsidR="00872A3D" w:rsidRDefault="00872A3D" w:rsidP="00EC0251">
            <w:pPr>
              <w:spacing w:line="240" w:lineRule="auto"/>
              <w:jc w:val="center"/>
              <w:rPr>
                <w:rFonts w:ascii="Times New Roman" w:hAnsi="Times New Roman" w:cs="Times New Roman"/>
                <w:bCs/>
                <w:sz w:val="24"/>
                <w:szCs w:val="24"/>
              </w:rPr>
            </w:pPr>
          </w:p>
        </w:tc>
        <w:tc>
          <w:tcPr>
            <w:tcW w:w="8686" w:type="dxa"/>
            <w:vMerge/>
          </w:tcPr>
          <w:p w14:paraId="3C3139BF" w14:textId="77777777" w:rsidR="00872A3D" w:rsidRPr="00D473B0" w:rsidRDefault="00872A3D" w:rsidP="0069580A">
            <w:pPr>
              <w:rPr>
                <w:rFonts w:ascii="Times New Roman" w:hAnsi="Times New Roman" w:cs="Times New Roman"/>
                <w:bCs/>
                <w:sz w:val="24"/>
                <w:szCs w:val="24"/>
              </w:rPr>
            </w:pPr>
          </w:p>
        </w:tc>
      </w:tr>
      <w:tr w:rsidR="0069580A" w:rsidRPr="00D473B0" w14:paraId="2528FC66" w14:textId="77777777" w:rsidTr="00872A3D">
        <w:trPr>
          <w:trHeight w:val="276"/>
        </w:trPr>
        <w:tc>
          <w:tcPr>
            <w:tcW w:w="665" w:type="dxa"/>
            <w:vMerge/>
            <w:vAlign w:val="center"/>
          </w:tcPr>
          <w:p w14:paraId="7366DAAE" w14:textId="77777777" w:rsidR="0069580A" w:rsidRPr="00D473B0" w:rsidRDefault="0069580A" w:rsidP="00EC0251">
            <w:pPr>
              <w:spacing w:line="240" w:lineRule="auto"/>
              <w:jc w:val="center"/>
              <w:rPr>
                <w:rFonts w:ascii="Times New Roman" w:hAnsi="Times New Roman" w:cs="Times New Roman"/>
                <w:sz w:val="24"/>
                <w:szCs w:val="24"/>
              </w:rPr>
            </w:pPr>
          </w:p>
        </w:tc>
        <w:tc>
          <w:tcPr>
            <w:tcW w:w="8686" w:type="dxa"/>
            <w:vMerge/>
          </w:tcPr>
          <w:p w14:paraId="4BE046D6" w14:textId="77777777" w:rsidR="0069580A" w:rsidRPr="00D473B0" w:rsidRDefault="0069580A" w:rsidP="00EC0251">
            <w:pPr>
              <w:spacing w:line="240" w:lineRule="auto"/>
              <w:rPr>
                <w:rFonts w:ascii="Times New Roman" w:hAnsi="Times New Roman" w:cs="Times New Roman"/>
                <w:sz w:val="24"/>
                <w:szCs w:val="24"/>
              </w:rPr>
            </w:pPr>
          </w:p>
        </w:tc>
      </w:tr>
      <w:tr w:rsidR="0069580A" w:rsidRPr="00D473B0" w14:paraId="2119EF3B" w14:textId="77777777" w:rsidTr="00872A3D">
        <w:trPr>
          <w:trHeight w:val="276"/>
        </w:trPr>
        <w:tc>
          <w:tcPr>
            <w:tcW w:w="665" w:type="dxa"/>
            <w:vMerge/>
            <w:vAlign w:val="center"/>
          </w:tcPr>
          <w:p w14:paraId="306789E1" w14:textId="77777777" w:rsidR="0069580A" w:rsidRPr="00D473B0" w:rsidRDefault="0069580A" w:rsidP="00EC0251">
            <w:pPr>
              <w:spacing w:line="240" w:lineRule="auto"/>
              <w:jc w:val="center"/>
              <w:rPr>
                <w:rFonts w:ascii="Times New Roman" w:hAnsi="Times New Roman" w:cs="Times New Roman"/>
                <w:sz w:val="24"/>
                <w:szCs w:val="24"/>
              </w:rPr>
            </w:pPr>
          </w:p>
        </w:tc>
        <w:tc>
          <w:tcPr>
            <w:tcW w:w="8686" w:type="dxa"/>
            <w:vMerge/>
          </w:tcPr>
          <w:p w14:paraId="0F2158C1" w14:textId="77777777" w:rsidR="0069580A" w:rsidRPr="00D473B0" w:rsidRDefault="0069580A" w:rsidP="00EC0251">
            <w:pPr>
              <w:spacing w:line="240" w:lineRule="auto"/>
              <w:rPr>
                <w:rFonts w:ascii="Times New Roman" w:hAnsi="Times New Roman" w:cs="Times New Roman"/>
                <w:sz w:val="24"/>
                <w:szCs w:val="24"/>
              </w:rPr>
            </w:pPr>
          </w:p>
        </w:tc>
      </w:tr>
      <w:tr w:rsidR="0069580A" w:rsidRPr="00D473B0" w14:paraId="61C7FF1F" w14:textId="77777777" w:rsidTr="001331C5">
        <w:trPr>
          <w:trHeight w:val="366"/>
        </w:trPr>
        <w:tc>
          <w:tcPr>
            <w:tcW w:w="665" w:type="dxa"/>
            <w:vMerge w:val="restart"/>
            <w:vAlign w:val="center"/>
          </w:tcPr>
          <w:p w14:paraId="7AFB604E" w14:textId="23D83530" w:rsidR="0069580A" w:rsidRPr="00D473B0" w:rsidRDefault="00492488" w:rsidP="00EC0251">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8686" w:type="dxa"/>
            <w:vMerge w:val="restart"/>
          </w:tcPr>
          <w:p w14:paraId="18AA812E" w14:textId="0AED89FC" w:rsidR="0069580A" w:rsidRPr="00D473B0" w:rsidRDefault="0069580A" w:rsidP="0069580A">
            <w:pPr>
              <w:spacing w:line="240" w:lineRule="auto"/>
              <w:rPr>
                <w:rFonts w:ascii="Times New Roman" w:hAnsi="Times New Roman" w:cs="Times New Roman"/>
                <w:sz w:val="24"/>
                <w:szCs w:val="24"/>
              </w:rPr>
            </w:pPr>
            <w:r w:rsidRPr="00D473B0">
              <w:rPr>
                <w:rFonts w:ascii="Times New Roman" w:hAnsi="Times New Roman" w:cs="Times New Roman"/>
                <w:bCs/>
                <w:sz w:val="24"/>
                <w:szCs w:val="24"/>
              </w:rPr>
              <w:t>Оценка рыночной сто</w:t>
            </w:r>
            <w:r>
              <w:rPr>
                <w:rFonts w:ascii="Times New Roman" w:hAnsi="Times New Roman" w:cs="Times New Roman"/>
                <w:bCs/>
                <w:sz w:val="24"/>
                <w:szCs w:val="24"/>
              </w:rPr>
              <w:t xml:space="preserve">имости прав временного владения </w:t>
            </w:r>
            <w:r w:rsidRPr="00D473B0">
              <w:rPr>
                <w:rFonts w:ascii="Times New Roman" w:hAnsi="Times New Roman" w:cs="Times New Roman"/>
                <w:bCs/>
                <w:sz w:val="24"/>
                <w:szCs w:val="24"/>
              </w:rPr>
              <w:t>и (или) пользования недвижимым имуществом, принадлежащ</w:t>
            </w:r>
            <w:r>
              <w:rPr>
                <w:rFonts w:ascii="Times New Roman" w:hAnsi="Times New Roman" w:cs="Times New Roman"/>
                <w:bCs/>
                <w:sz w:val="24"/>
                <w:szCs w:val="24"/>
              </w:rPr>
              <w:t>им</w:t>
            </w:r>
            <w:r w:rsidRPr="00D473B0">
              <w:rPr>
                <w:rFonts w:ascii="Times New Roman" w:hAnsi="Times New Roman" w:cs="Times New Roman"/>
                <w:bCs/>
                <w:sz w:val="24"/>
                <w:szCs w:val="24"/>
              </w:rPr>
              <w:t xml:space="preserve"> АО «Почта России» </w:t>
            </w:r>
            <w:r w:rsidRPr="00A57034">
              <w:rPr>
                <w:rFonts w:ascii="Times New Roman" w:hAnsi="Times New Roman" w:cs="Times New Roman"/>
                <w:bCs/>
                <w:sz w:val="24"/>
                <w:szCs w:val="24"/>
              </w:rPr>
              <w:t>на праве собственности или ином виде права</w:t>
            </w:r>
            <w:r>
              <w:rPr>
                <w:rFonts w:ascii="Times New Roman" w:hAnsi="Times New Roman" w:cs="Times New Roman"/>
                <w:bCs/>
                <w:sz w:val="24"/>
                <w:szCs w:val="24"/>
              </w:rPr>
              <w:t xml:space="preserve">: </w:t>
            </w:r>
            <w:r w:rsidRPr="00D473B0">
              <w:rPr>
                <w:rFonts w:ascii="Times New Roman" w:hAnsi="Times New Roman" w:cs="Times New Roman"/>
                <w:color w:val="000000"/>
                <w:sz w:val="24"/>
                <w:szCs w:val="24"/>
                <w:lang w:eastAsia="ru-RU"/>
              </w:rPr>
              <w:t>объект</w:t>
            </w:r>
            <w:r>
              <w:rPr>
                <w:rFonts w:ascii="Times New Roman" w:hAnsi="Times New Roman" w:cs="Times New Roman"/>
                <w:color w:val="000000"/>
                <w:sz w:val="24"/>
                <w:szCs w:val="24"/>
                <w:lang w:eastAsia="ru-RU"/>
              </w:rPr>
              <w:t>ы</w:t>
            </w:r>
            <w:r w:rsidRPr="00D473B0">
              <w:rPr>
                <w:rFonts w:ascii="Times New Roman" w:hAnsi="Times New Roman" w:cs="Times New Roman"/>
                <w:color w:val="000000"/>
                <w:sz w:val="24"/>
                <w:szCs w:val="24"/>
                <w:lang w:eastAsia="ru-RU"/>
              </w:rPr>
              <w:t xml:space="preserve"> капитального строительства (помещени</w:t>
            </w:r>
            <w:r>
              <w:rPr>
                <w:rFonts w:ascii="Times New Roman" w:hAnsi="Times New Roman" w:cs="Times New Roman"/>
                <w:color w:val="000000"/>
                <w:sz w:val="24"/>
                <w:szCs w:val="24"/>
                <w:lang w:eastAsia="ru-RU"/>
              </w:rPr>
              <w:t>я</w:t>
            </w:r>
            <w:r w:rsidRPr="00D473B0">
              <w:rPr>
                <w:rFonts w:ascii="Times New Roman" w:hAnsi="Times New Roman" w:cs="Times New Roman"/>
                <w:color w:val="000000"/>
                <w:sz w:val="24"/>
                <w:szCs w:val="24"/>
                <w:lang w:eastAsia="ru-RU"/>
              </w:rPr>
              <w:t>, здани</w:t>
            </w:r>
            <w:r>
              <w:rPr>
                <w:rFonts w:ascii="Times New Roman" w:hAnsi="Times New Roman" w:cs="Times New Roman"/>
                <w:color w:val="000000"/>
                <w:sz w:val="24"/>
                <w:szCs w:val="24"/>
                <w:lang w:eastAsia="ru-RU"/>
              </w:rPr>
              <w:t>я</w:t>
            </w:r>
            <w:r w:rsidRPr="00D473B0">
              <w:rPr>
                <w:rFonts w:ascii="Times New Roman" w:hAnsi="Times New Roman" w:cs="Times New Roman"/>
                <w:color w:val="000000"/>
                <w:sz w:val="24"/>
                <w:szCs w:val="24"/>
                <w:lang w:eastAsia="ru-RU"/>
              </w:rPr>
              <w:t>, сооружени</w:t>
            </w:r>
            <w:r>
              <w:rPr>
                <w:rFonts w:ascii="Times New Roman" w:hAnsi="Times New Roman" w:cs="Times New Roman"/>
                <w:color w:val="000000"/>
                <w:sz w:val="24"/>
                <w:szCs w:val="24"/>
                <w:lang w:eastAsia="ru-RU"/>
              </w:rPr>
              <w:t>я) от 301</w:t>
            </w:r>
            <w:r w:rsidRPr="00D473B0">
              <w:rPr>
                <w:rFonts w:ascii="Times New Roman" w:hAnsi="Times New Roman" w:cs="Times New Roman"/>
                <w:color w:val="000000"/>
                <w:sz w:val="24"/>
                <w:szCs w:val="24"/>
                <w:lang w:eastAsia="ru-RU"/>
              </w:rPr>
              <w:t xml:space="preserve"> </w:t>
            </w:r>
            <w:r w:rsidRPr="00D473B0">
              <w:rPr>
                <w:rFonts w:ascii="Times New Roman" w:hAnsi="Times New Roman" w:cs="Times New Roman"/>
                <w:sz w:val="24"/>
                <w:szCs w:val="24"/>
              </w:rPr>
              <w:t>м²</w:t>
            </w:r>
            <w:r>
              <w:rPr>
                <w:rFonts w:ascii="Times New Roman" w:hAnsi="Times New Roman" w:cs="Times New Roman"/>
                <w:sz w:val="24"/>
                <w:szCs w:val="24"/>
              </w:rPr>
              <w:t xml:space="preserve"> - до 1000 </w:t>
            </w:r>
            <w:r w:rsidRPr="00D473B0">
              <w:rPr>
                <w:rFonts w:ascii="Times New Roman" w:hAnsi="Times New Roman" w:cs="Times New Roman"/>
                <w:sz w:val="24"/>
                <w:szCs w:val="24"/>
              </w:rPr>
              <w:t>м²</w:t>
            </w:r>
          </w:p>
        </w:tc>
      </w:tr>
      <w:tr w:rsidR="0069580A" w:rsidRPr="00D473B0" w14:paraId="3D54E421" w14:textId="77777777" w:rsidTr="001331C5">
        <w:trPr>
          <w:trHeight w:val="276"/>
        </w:trPr>
        <w:tc>
          <w:tcPr>
            <w:tcW w:w="665" w:type="dxa"/>
            <w:vMerge/>
            <w:vAlign w:val="center"/>
          </w:tcPr>
          <w:p w14:paraId="509337AE" w14:textId="77777777" w:rsidR="0069580A" w:rsidRPr="00D473B0" w:rsidRDefault="0069580A" w:rsidP="00EC0251">
            <w:pPr>
              <w:spacing w:line="240" w:lineRule="auto"/>
              <w:jc w:val="center"/>
              <w:rPr>
                <w:rFonts w:ascii="Times New Roman" w:hAnsi="Times New Roman" w:cs="Times New Roman"/>
                <w:bCs/>
                <w:sz w:val="24"/>
                <w:szCs w:val="24"/>
              </w:rPr>
            </w:pPr>
          </w:p>
        </w:tc>
        <w:tc>
          <w:tcPr>
            <w:tcW w:w="8686" w:type="dxa"/>
            <w:vMerge/>
          </w:tcPr>
          <w:p w14:paraId="3ACBEBDF" w14:textId="77777777" w:rsidR="0069580A" w:rsidRPr="00D473B0" w:rsidRDefault="0069580A" w:rsidP="00EC0251">
            <w:pPr>
              <w:spacing w:line="240" w:lineRule="auto"/>
              <w:rPr>
                <w:rFonts w:ascii="Times New Roman" w:hAnsi="Times New Roman" w:cs="Times New Roman"/>
                <w:bCs/>
                <w:sz w:val="24"/>
                <w:szCs w:val="24"/>
              </w:rPr>
            </w:pPr>
          </w:p>
        </w:tc>
      </w:tr>
      <w:tr w:rsidR="0069580A" w:rsidRPr="00D473B0" w14:paraId="697C8A7B" w14:textId="77777777" w:rsidTr="001331C5">
        <w:trPr>
          <w:trHeight w:val="276"/>
        </w:trPr>
        <w:tc>
          <w:tcPr>
            <w:tcW w:w="665" w:type="dxa"/>
            <w:vMerge/>
            <w:vAlign w:val="center"/>
          </w:tcPr>
          <w:p w14:paraId="7CC0A944" w14:textId="77777777" w:rsidR="0069580A" w:rsidRPr="00D473B0" w:rsidRDefault="0069580A" w:rsidP="00EC0251">
            <w:pPr>
              <w:spacing w:line="240" w:lineRule="auto"/>
              <w:jc w:val="center"/>
              <w:rPr>
                <w:rFonts w:ascii="Times New Roman" w:hAnsi="Times New Roman" w:cs="Times New Roman"/>
                <w:bCs/>
                <w:sz w:val="24"/>
                <w:szCs w:val="24"/>
              </w:rPr>
            </w:pPr>
          </w:p>
        </w:tc>
        <w:tc>
          <w:tcPr>
            <w:tcW w:w="8686" w:type="dxa"/>
            <w:vMerge/>
          </w:tcPr>
          <w:p w14:paraId="062A8965" w14:textId="77777777" w:rsidR="0069580A" w:rsidRPr="00D473B0" w:rsidRDefault="0069580A" w:rsidP="00EC0251">
            <w:pPr>
              <w:spacing w:line="240" w:lineRule="auto"/>
              <w:rPr>
                <w:rFonts w:ascii="Times New Roman" w:hAnsi="Times New Roman" w:cs="Times New Roman"/>
                <w:bCs/>
                <w:sz w:val="24"/>
                <w:szCs w:val="24"/>
              </w:rPr>
            </w:pPr>
          </w:p>
        </w:tc>
      </w:tr>
      <w:tr w:rsidR="0069580A" w:rsidRPr="00D473B0" w14:paraId="14CDB5A8" w14:textId="77777777" w:rsidTr="001331C5">
        <w:trPr>
          <w:trHeight w:val="276"/>
        </w:trPr>
        <w:tc>
          <w:tcPr>
            <w:tcW w:w="665" w:type="dxa"/>
            <w:vMerge/>
            <w:vAlign w:val="center"/>
          </w:tcPr>
          <w:p w14:paraId="758FC31C" w14:textId="77777777" w:rsidR="0069580A" w:rsidRPr="00D473B0" w:rsidRDefault="0069580A" w:rsidP="00EC0251">
            <w:pPr>
              <w:spacing w:line="240" w:lineRule="auto"/>
              <w:jc w:val="center"/>
              <w:rPr>
                <w:rFonts w:ascii="Times New Roman" w:hAnsi="Times New Roman" w:cs="Times New Roman"/>
                <w:bCs/>
                <w:sz w:val="24"/>
                <w:szCs w:val="24"/>
              </w:rPr>
            </w:pPr>
          </w:p>
        </w:tc>
        <w:tc>
          <w:tcPr>
            <w:tcW w:w="8686" w:type="dxa"/>
            <w:vMerge/>
            <w:vAlign w:val="center"/>
          </w:tcPr>
          <w:p w14:paraId="273D11FE" w14:textId="77777777" w:rsidR="0069580A" w:rsidRPr="00D473B0" w:rsidRDefault="0069580A" w:rsidP="00EC0251">
            <w:pPr>
              <w:spacing w:line="240" w:lineRule="auto"/>
              <w:jc w:val="both"/>
              <w:rPr>
                <w:rFonts w:ascii="Times New Roman" w:hAnsi="Times New Roman" w:cs="Times New Roman"/>
                <w:bCs/>
                <w:sz w:val="24"/>
                <w:szCs w:val="24"/>
              </w:rPr>
            </w:pPr>
          </w:p>
        </w:tc>
      </w:tr>
    </w:tbl>
    <w:p w14:paraId="54BBA6B6" w14:textId="77777777" w:rsidR="006C0EC0" w:rsidRDefault="006C0EC0">
      <w:pPr>
        <w:spacing w:line="259" w:lineRule="auto"/>
        <w:rPr>
          <w:rFonts w:ascii="Times New Roman" w:hAnsi="Times New Roman" w:cs="Times New Roman"/>
          <w:sz w:val="28"/>
          <w:szCs w:val="28"/>
        </w:rPr>
      </w:pPr>
      <w:r>
        <w:rPr>
          <w:rFonts w:ascii="Times New Roman" w:hAnsi="Times New Roman" w:cs="Times New Roman"/>
          <w:sz w:val="28"/>
          <w:szCs w:val="28"/>
        </w:rPr>
        <w:br w:type="page"/>
      </w:r>
    </w:p>
    <w:p w14:paraId="02ABB0CF" w14:textId="42731A10" w:rsidR="00A176C5" w:rsidRPr="00D473B0" w:rsidRDefault="00A176C5" w:rsidP="00A176C5">
      <w:pPr>
        <w:spacing w:after="0" w:line="240" w:lineRule="auto"/>
        <w:jc w:val="right"/>
        <w:rPr>
          <w:rFonts w:ascii="Times New Roman" w:hAnsi="Times New Roman" w:cs="Times New Roman"/>
          <w:sz w:val="28"/>
          <w:szCs w:val="28"/>
        </w:rPr>
      </w:pPr>
      <w:r w:rsidRPr="00D473B0">
        <w:rPr>
          <w:rFonts w:ascii="Times New Roman" w:hAnsi="Times New Roman" w:cs="Times New Roman"/>
          <w:sz w:val="28"/>
          <w:szCs w:val="28"/>
        </w:rPr>
        <w:lastRenderedPageBreak/>
        <w:t>Приложение № 2 к ТЗ</w:t>
      </w:r>
    </w:p>
    <w:p w14:paraId="0FAAAB27" w14:textId="77777777" w:rsidR="00A176C5" w:rsidRPr="00D473B0" w:rsidRDefault="00A176C5" w:rsidP="00A176C5">
      <w:pPr>
        <w:spacing w:after="0" w:line="240" w:lineRule="auto"/>
        <w:rPr>
          <w:rFonts w:ascii="Times New Roman" w:hAnsi="Times New Roman" w:cs="Times New Roman"/>
          <w:sz w:val="28"/>
          <w:szCs w:val="28"/>
        </w:rPr>
      </w:pPr>
    </w:p>
    <w:p w14:paraId="2174A242" w14:textId="77777777" w:rsidR="00A176C5" w:rsidRPr="00D473B0" w:rsidRDefault="00A176C5" w:rsidP="00A176C5">
      <w:pPr>
        <w:spacing w:after="0" w:line="240" w:lineRule="auto"/>
        <w:rPr>
          <w:rFonts w:ascii="Times New Roman" w:hAnsi="Times New Roman" w:cs="Times New Roman"/>
          <w:sz w:val="28"/>
          <w:szCs w:val="28"/>
        </w:rPr>
      </w:pPr>
    </w:p>
    <w:p w14:paraId="1281731B" w14:textId="77777777" w:rsidR="00A176C5" w:rsidRPr="00D473B0" w:rsidRDefault="00A176C5" w:rsidP="00A176C5">
      <w:pPr>
        <w:spacing w:after="120"/>
        <w:jc w:val="center"/>
        <w:rPr>
          <w:rFonts w:ascii="Times New Roman" w:hAnsi="Times New Roman" w:cs="Times New Roman"/>
          <w:b/>
          <w:sz w:val="28"/>
          <w:szCs w:val="28"/>
        </w:rPr>
      </w:pPr>
      <w:r w:rsidRPr="00D473B0">
        <w:rPr>
          <w:rFonts w:ascii="Times New Roman" w:hAnsi="Times New Roman" w:cs="Times New Roman"/>
          <w:b/>
          <w:sz w:val="28"/>
          <w:szCs w:val="28"/>
        </w:rPr>
        <w:t>Требования к фотографиям</w:t>
      </w:r>
    </w:p>
    <w:p w14:paraId="0B297DF9" w14:textId="77777777" w:rsidR="00A176C5" w:rsidRPr="00D473B0" w:rsidRDefault="00A176C5" w:rsidP="00A176C5">
      <w:pPr>
        <w:spacing w:after="0" w:line="240" w:lineRule="auto"/>
        <w:ind w:firstLine="708"/>
        <w:jc w:val="both"/>
        <w:rPr>
          <w:rFonts w:ascii="Times New Roman" w:hAnsi="Times New Roman" w:cs="Times New Roman"/>
          <w:sz w:val="28"/>
          <w:szCs w:val="28"/>
        </w:rPr>
      </w:pPr>
      <w:r w:rsidRPr="00D473B0">
        <w:rPr>
          <w:rFonts w:ascii="Times New Roman" w:hAnsi="Times New Roman" w:cs="Times New Roman"/>
          <w:sz w:val="28"/>
          <w:szCs w:val="28"/>
        </w:rPr>
        <w:t>Предоставляемые фотографии должны быть цветные и хорошего качества. Формат: *.jpeg, не более 5 МБ на один Объект оценки.</w:t>
      </w:r>
    </w:p>
    <w:p w14:paraId="51D25E8C" w14:textId="77777777" w:rsidR="00A176C5" w:rsidRPr="00D473B0" w:rsidRDefault="00A176C5" w:rsidP="00A176C5">
      <w:pPr>
        <w:spacing w:after="0" w:line="240" w:lineRule="auto"/>
        <w:ind w:firstLine="708"/>
        <w:jc w:val="both"/>
        <w:rPr>
          <w:rFonts w:ascii="Times New Roman" w:hAnsi="Times New Roman" w:cs="Times New Roman"/>
          <w:sz w:val="28"/>
          <w:szCs w:val="28"/>
        </w:rPr>
      </w:pPr>
      <w:r w:rsidRPr="00D473B0">
        <w:rPr>
          <w:rFonts w:ascii="Times New Roman" w:hAnsi="Times New Roman" w:cs="Times New Roman"/>
          <w:sz w:val="28"/>
          <w:szCs w:val="28"/>
        </w:rPr>
        <w:t>Необходимо приложить следующие фотографии:</w:t>
      </w:r>
    </w:p>
    <w:p w14:paraId="0E81F754" w14:textId="25E5D00B"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 xml:space="preserve">общий вид здания, в котором расположен Объект оценки </w:t>
      </w:r>
      <w:r w:rsidR="00463230">
        <w:rPr>
          <w:rFonts w:ascii="Sylfaen" w:hAnsi="Sylfaen" w:cs="Times New Roman"/>
        </w:rPr>
        <w:t>–</w:t>
      </w:r>
      <w:r w:rsidRPr="002514E6">
        <w:rPr>
          <w:rFonts w:ascii="Times New Roman" w:eastAsia="Calibri" w:hAnsi="Times New Roman" w:cs="Times New Roman"/>
          <w:sz w:val="28"/>
          <w:szCs w:val="28"/>
        </w:rPr>
        <w:t xml:space="preserve"> не менее двух фото (если получить общее изображение невозможно, могут прикладываться фотографии отдельных частей здания, позволяющие сформировать целое изображение Объекта оценки);</w:t>
      </w:r>
    </w:p>
    <w:p w14:paraId="2AFA1C85" w14:textId="4C3EE957"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 xml:space="preserve">фотографии, позволяющие определить адрес Объекта оценки </w:t>
      </w:r>
      <w:r w:rsidR="00463230">
        <w:rPr>
          <w:rFonts w:ascii="Sylfaen" w:eastAsia="Calibri" w:hAnsi="Sylfaen" w:cs="Times New Roman"/>
          <w:sz w:val="28"/>
          <w:szCs w:val="28"/>
        </w:rPr>
        <w:t>–</w:t>
      </w:r>
      <w:r w:rsidRPr="002514E6">
        <w:rPr>
          <w:rFonts w:ascii="Times New Roman" w:eastAsia="Calibri" w:hAnsi="Times New Roman" w:cs="Times New Roman"/>
          <w:sz w:val="28"/>
          <w:szCs w:val="28"/>
        </w:rPr>
        <w:t xml:space="preserve"> одно фото;</w:t>
      </w:r>
    </w:p>
    <w:p w14:paraId="5824ED56" w14:textId="57952B64"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 xml:space="preserve">окружение Объекта оценки </w:t>
      </w:r>
      <w:r w:rsidR="00463230">
        <w:rPr>
          <w:rFonts w:ascii="Sylfaen" w:eastAsia="Calibri" w:hAnsi="Sylfaen" w:cs="Times New Roman"/>
          <w:sz w:val="28"/>
          <w:szCs w:val="28"/>
        </w:rPr>
        <w:t>–</w:t>
      </w:r>
      <w:r w:rsidRPr="002514E6">
        <w:rPr>
          <w:rFonts w:ascii="Times New Roman" w:eastAsia="Calibri" w:hAnsi="Times New Roman" w:cs="Times New Roman"/>
          <w:sz w:val="28"/>
          <w:szCs w:val="28"/>
        </w:rPr>
        <w:t xml:space="preserve"> не менее двух фото (фотофиксацию производить от входа в противоположные стороны);</w:t>
      </w:r>
    </w:p>
    <w:p w14:paraId="1BB1DFF9" w14:textId="22557002"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 xml:space="preserve">виды из окон (по возможности) </w:t>
      </w:r>
      <w:r w:rsidR="00463230">
        <w:rPr>
          <w:rFonts w:ascii="Sylfaen" w:eastAsia="Calibri" w:hAnsi="Sylfaen" w:cs="Times New Roman"/>
          <w:sz w:val="28"/>
          <w:szCs w:val="28"/>
        </w:rPr>
        <w:t>–</w:t>
      </w:r>
      <w:r w:rsidRPr="002514E6">
        <w:rPr>
          <w:rFonts w:ascii="Times New Roman" w:eastAsia="Calibri" w:hAnsi="Times New Roman" w:cs="Times New Roman"/>
          <w:sz w:val="28"/>
          <w:szCs w:val="28"/>
        </w:rPr>
        <w:t xml:space="preserve"> одно фото;</w:t>
      </w:r>
    </w:p>
    <w:p w14:paraId="11EA243C" w14:textId="405DAE52"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 xml:space="preserve">фотографии всех помещений Объекта оценки </w:t>
      </w:r>
      <w:r w:rsidR="00463230">
        <w:rPr>
          <w:rFonts w:ascii="Times New Roman" w:eastAsia="Calibri" w:hAnsi="Times New Roman" w:cs="Times New Roman"/>
          <w:sz w:val="28"/>
          <w:szCs w:val="28"/>
        </w:rPr>
        <w:t>–</w:t>
      </w:r>
      <w:r w:rsidRPr="002514E6">
        <w:rPr>
          <w:rFonts w:ascii="Times New Roman" w:eastAsia="Calibri" w:hAnsi="Times New Roman" w:cs="Times New Roman"/>
          <w:sz w:val="28"/>
          <w:szCs w:val="28"/>
        </w:rPr>
        <w:t xml:space="preserve"> не менее двух фото на каждое помещение (фотофиксацию производить из двух противоположных углов помещения, чтобы на фото отображались три стены, фрагмент пола</w:t>
      </w:r>
      <w:r w:rsidR="006C0EC0">
        <w:rPr>
          <w:rFonts w:ascii="Times New Roman" w:eastAsia="Calibri" w:hAnsi="Times New Roman" w:cs="Times New Roman"/>
          <w:sz w:val="28"/>
          <w:szCs w:val="28"/>
        </w:rPr>
        <w:t xml:space="preserve"> </w:t>
      </w:r>
      <w:r w:rsidRPr="002514E6">
        <w:rPr>
          <w:rFonts w:ascii="Times New Roman" w:eastAsia="Calibri" w:hAnsi="Times New Roman" w:cs="Times New Roman"/>
          <w:sz w:val="28"/>
          <w:szCs w:val="28"/>
        </w:rPr>
        <w:t>и потолка);</w:t>
      </w:r>
    </w:p>
    <w:p w14:paraId="5E7CBDEE" w14:textId="6F6B49EA"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 xml:space="preserve">фотографии мест размещения сантехнического оборудования </w:t>
      </w:r>
      <w:r w:rsidR="00B90F4D" w:rsidRPr="002514E6">
        <w:rPr>
          <w:rFonts w:ascii="Times New Roman" w:eastAsia="Calibri" w:hAnsi="Times New Roman" w:cs="Times New Roman"/>
          <w:sz w:val="28"/>
          <w:szCs w:val="28"/>
        </w:rPr>
        <w:t>–</w:t>
      </w:r>
      <w:r w:rsidRPr="002514E6">
        <w:rPr>
          <w:rFonts w:ascii="Times New Roman" w:eastAsia="Calibri" w:hAnsi="Times New Roman" w:cs="Times New Roman"/>
          <w:sz w:val="28"/>
          <w:szCs w:val="28"/>
        </w:rPr>
        <w:t xml:space="preserve"> по</w:t>
      </w:r>
      <w:r w:rsidR="006C0EC0">
        <w:rPr>
          <w:rFonts w:ascii="Times New Roman" w:eastAsia="Calibri" w:hAnsi="Times New Roman" w:cs="Times New Roman"/>
          <w:sz w:val="28"/>
          <w:szCs w:val="28"/>
        </w:rPr>
        <w:t xml:space="preserve"> </w:t>
      </w:r>
      <w:r w:rsidRPr="002514E6">
        <w:rPr>
          <w:rFonts w:ascii="Times New Roman" w:eastAsia="Calibri" w:hAnsi="Times New Roman" w:cs="Times New Roman"/>
          <w:sz w:val="28"/>
          <w:szCs w:val="28"/>
        </w:rPr>
        <w:t>одному фото для каждой «мокрой точки»;</w:t>
      </w:r>
    </w:p>
    <w:p w14:paraId="728F2CC6" w14:textId="5FB7C8D5"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 xml:space="preserve">фотографии оконного блока (при открытых занавесках/шторах/ жалюзи) </w:t>
      </w:r>
      <w:r w:rsidR="00DB311A">
        <w:rPr>
          <w:rFonts w:ascii="Times New Roman" w:eastAsia="Calibri" w:hAnsi="Times New Roman" w:cs="Times New Roman"/>
          <w:sz w:val="28"/>
          <w:szCs w:val="28"/>
        </w:rPr>
        <w:t xml:space="preserve">– </w:t>
      </w:r>
      <w:r w:rsidRPr="002514E6">
        <w:rPr>
          <w:rFonts w:ascii="Times New Roman" w:eastAsia="Calibri" w:hAnsi="Times New Roman" w:cs="Times New Roman"/>
          <w:sz w:val="28"/>
          <w:szCs w:val="28"/>
        </w:rPr>
        <w:t>не менее двух фото;</w:t>
      </w:r>
    </w:p>
    <w:p w14:paraId="79B5958C" w14:textId="0AC6991A"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 xml:space="preserve">входные группы </w:t>
      </w:r>
      <w:r w:rsidR="00DB311A">
        <w:rPr>
          <w:rFonts w:ascii="Times New Roman" w:eastAsia="Calibri" w:hAnsi="Times New Roman" w:cs="Times New Roman"/>
          <w:sz w:val="28"/>
          <w:szCs w:val="28"/>
        </w:rPr>
        <w:t>–</w:t>
      </w:r>
      <w:r w:rsidRPr="002514E6">
        <w:rPr>
          <w:rFonts w:ascii="Times New Roman" w:eastAsia="Calibri" w:hAnsi="Times New Roman" w:cs="Times New Roman"/>
          <w:sz w:val="28"/>
          <w:szCs w:val="28"/>
        </w:rPr>
        <w:t xml:space="preserve"> по одному фото на каждый вход;</w:t>
      </w:r>
    </w:p>
    <w:p w14:paraId="4637122C" w14:textId="17D01F8A" w:rsidR="00A176C5" w:rsidRPr="002514E6" w:rsidRDefault="00A176C5" w:rsidP="00463230">
      <w:pPr>
        <w:pStyle w:val="ab"/>
        <w:numPr>
          <w:ilvl w:val="0"/>
          <w:numId w:val="16"/>
        </w:numPr>
        <w:tabs>
          <w:tab w:val="left" w:pos="993"/>
        </w:tabs>
        <w:spacing w:after="0" w:line="240" w:lineRule="auto"/>
        <w:ind w:left="0" w:firstLine="709"/>
        <w:jc w:val="both"/>
        <w:rPr>
          <w:rFonts w:ascii="Times New Roman" w:eastAsia="Calibri" w:hAnsi="Times New Roman" w:cs="Times New Roman"/>
          <w:sz w:val="28"/>
          <w:szCs w:val="28"/>
        </w:rPr>
      </w:pPr>
      <w:r w:rsidRPr="002514E6">
        <w:rPr>
          <w:rFonts w:ascii="Times New Roman" w:eastAsia="Calibri" w:hAnsi="Times New Roman" w:cs="Times New Roman"/>
          <w:sz w:val="28"/>
          <w:szCs w:val="28"/>
        </w:rPr>
        <w:t>поэтажный план с выделенным на нем Объектом оценки (поэтажный план в формате *.pdf, с выделенным на нем Объектом оценки, необходимо перевести в формате *.jpeg).</w:t>
      </w:r>
    </w:p>
    <w:p w14:paraId="49C0F4A1" w14:textId="37FCA5A4" w:rsidR="00A176C5" w:rsidRPr="00014BA3" w:rsidRDefault="00A176C5" w:rsidP="00A176C5">
      <w:pPr>
        <w:spacing w:after="0" w:line="240" w:lineRule="auto"/>
        <w:ind w:firstLine="708"/>
        <w:jc w:val="both"/>
        <w:rPr>
          <w:rFonts w:ascii="Times New Roman" w:hAnsi="Times New Roman" w:cs="Times New Roman"/>
          <w:sz w:val="28"/>
          <w:szCs w:val="28"/>
        </w:rPr>
      </w:pPr>
      <w:r w:rsidRPr="00D473B0">
        <w:rPr>
          <w:rFonts w:ascii="Times New Roman" w:hAnsi="Times New Roman" w:cs="Times New Roman"/>
          <w:sz w:val="28"/>
          <w:szCs w:val="28"/>
        </w:rPr>
        <w:t>Фотофиксацию производить при дневном освещении. Каждая фотография должная быть подписана в соответствии с назначением помещения (например, внешний вид здания</w:t>
      </w:r>
      <w:r w:rsidR="00220B41">
        <w:rPr>
          <w:rFonts w:ascii="Times New Roman" w:hAnsi="Times New Roman" w:cs="Times New Roman"/>
          <w:sz w:val="28"/>
          <w:szCs w:val="28"/>
        </w:rPr>
        <w:t xml:space="preserve"> </w:t>
      </w:r>
      <w:r w:rsidRPr="00D473B0">
        <w:rPr>
          <w:rFonts w:ascii="Times New Roman" w:hAnsi="Times New Roman" w:cs="Times New Roman"/>
          <w:sz w:val="28"/>
          <w:szCs w:val="28"/>
        </w:rPr>
        <w:t>/ вход</w:t>
      </w:r>
      <w:r w:rsidR="00220B41">
        <w:rPr>
          <w:rFonts w:ascii="Times New Roman" w:hAnsi="Times New Roman" w:cs="Times New Roman"/>
          <w:sz w:val="28"/>
          <w:szCs w:val="28"/>
        </w:rPr>
        <w:t xml:space="preserve"> </w:t>
      </w:r>
      <w:r w:rsidRPr="00D473B0">
        <w:rPr>
          <w:rFonts w:ascii="Times New Roman" w:hAnsi="Times New Roman" w:cs="Times New Roman"/>
          <w:sz w:val="28"/>
          <w:szCs w:val="28"/>
        </w:rPr>
        <w:t>/ коридор</w:t>
      </w:r>
      <w:r w:rsidR="00220B41">
        <w:rPr>
          <w:rFonts w:ascii="Times New Roman" w:hAnsi="Times New Roman" w:cs="Times New Roman"/>
          <w:sz w:val="28"/>
          <w:szCs w:val="28"/>
        </w:rPr>
        <w:t xml:space="preserve"> / помещение</w:t>
      </w:r>
      <w:r w:rsidR="006C0EC0">
        <w:rPr>
          <w:rFonts w:ascii="Times New Roman" w:hAnsi="Times New Roman" w:cs="Times New Roman"/>
          <w:sz w:val="28"/>
          <w:szCs w:val="28"/>
        </w:rPr>
        <w:t xml:space="preserve"> </w:t>
      </w:r>
      <w:r w:rsidRPr="00D473B0">
        <w:rPr>
          <w:rFonts w:ascii="Times New Roman" w:hAnsi="Times New Roman" w:cs="Times New Roman"/>
          <w:sz w:val="28"/>
          <w:szCs w:val="28"/>
        </w:rPr>
        <w:t>№ ___</w:t>
      </w:r>
      <w:r w:rsidR="00220B41">
        <w:rPr>
          <w:rFonts w:ascii="Times New Roman" w:hAnsi="Times New Roman" w:cs="Times New Roman"/>
          <w:sz w:val="28"/>
          <w:szCs w:val="28"/>
        </w:rPr>
        <w:t xml:space="preserve"> </w:t>
      </w:r>
      <w:r w:rsidRPr="00D473B0">
        <w:rPr>
          <w:rFonts w:ascii="Times New Roman" w:hAnsi="Times New Roman" w:cs="Times New Roman"/>
          <w:sz w:val="28"/>
          <w:szCs w:val="28"/>
        </w:rPr>
        <w:t>/ санитарный узел и т. д.).</w:t>
      </w:r>
    </w:p>
    <w:p w14:paraId="0A75ABBE" w14:textId="77777777" w:rsidR="00A176C5" w:rsidRDefault="00A176C5" w:rsidP="00A176C5">
      <w:pPr>
        <w:rPr>
          <w:rFonts w:ascii="Times New Roman" w:hAnsi="Times New Roman" w:cs="Times New Roman"/>
        </w:rPr>
      </w:pPr>
    </w:p>
    <w:p w14:paraId="5F4A5709" w14:textId="77777777" w:rsidR="00A176C5" w:rsidRDefault="00A176C5" w:rsidP="00A176C5">
      <w:pPr>
        <w:rPr>
          <w:rFonts w:ascii="Times New Roman" w:hAnsi="Times New Roman" w:cs="Times New Roman"/>
        </w:rPr>
      </w:pPr>
    </w:p>
    <w:p w14:paraId="41F9EB42" w14:textId="77777777" w:rsidR="00A176C5" w:rsidRDefault="00A176C5" w:rsidP="00A176C5">
      <w:pPr>
        <w:rPr>
          <w:rFonts w:ascii="Times New Roman" w:hAnsi="Times New Roman" w:cs="Times New Roman"/>
        </w:rPr>
      </w:pPr>
    </w:p>
    <w:p w14:paraId="2BC3078A" w14:textId="77777777" w:rsidR="00A176C5" w:rsidRDefault="00A176C5" w:rsidP="00A176C5">
      <w:pPr>
        <w:rPr>
          <w:rFonts w:ascii="Times New Roman" w:hAnsi="Times New Roman" w:cs="Times New Roman"/>
        </w:rPr>
      </w:pPr>
    </w:p>
    <w:p w14:paraId="7404F453" w14:textId="77777777" w:rsidR="00A176C5" w:rsidRDefault="00A176C5" w:rsidP="00A176C5">
      <w:pPr>
        <w:rPr>
          <w:rFonts w:ascii="Times New Roman" w:hAnsi="Times New Roman" w:cs="Times New Roman"/>
        </w:rPr>
      </w:pPr>
    </w:p>
    <w:p w14:paraId="7D1E0105" w14:textId="77777777" w:rsidR="00A176C5" w:rsidRDefault="00A176C5" w:rsidP="00A176C5">
      <w:pPr>
        <w:rPr>
          <w:rFonts w:ascii="Times New Roman" w:hAnsi="Times New Roman" w:cs="Times New Roman"/>
        </w:rPr>
      </w:pPr>
    </w:p>
    <w:p w14:paraId="7C463DF2" w14:textId="77777777" w:rsidR="00D459FD" w:rsidRDefault="00D459FD" w:rsidP="00A176C5">
      <w:pPr>
        <w:rPr>
          <w:rFonts w:ascii="Times New Roman" w:hAnsi="Times New Roman" w:cs="Times New Roman"/>
        </w:rPr>
        <w:sectPr w:rsidR="00D459FD" w:rsidSect="00485BD7">
          <w:headerReference w:type="default" r:id="rId10"/>
          <w:headerReference w:type="first" r:id="rId11"/>
          <w:footnotePr>
            <w:numRestart w:val="eachSect"/>
          </w:footnotePr>
          <w:pgSz w:w="11906" w:h="16838"/>
          <w:pgMar w:top="1134" w:right="851" w:bottom="1134" w:left="1701" w:header="709" w:footer="709" w:gutter="0"/>
          <w:cols w:space="708"/>
          <w:docGrid w:linePitch="360"/>
        </w:sectPr>
      </w:pPr>
    </w:p>
    <w:p w14:paraId="646D4DE2" w14:textId="77777777" w:rsidR="00A176C5" w:rsidRPr="00D473B0" w:rsidRDefault="00A176C5" w:rsidP="00A176C5">
      <w:pPr>
        <w:spacing w:after="0" w:line="240" w:lineRule="auto"/>
        <w:jc w:val="right"/>
        <w:rPr>
          <w:rFonts w:ascii="Times New Roman" w:hAnsi="Times New Roman" w:cs="Times New Roman"/>
          <w:sz w:val="28"/>
          <w:szCs w:val="28"/>
        </w:rPr>
      </w:pPr>
      <w:r w:rsidRPr="00D473B0">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3</w:t>
      </w:r>
      <w:r w:rsidRPr="00D473B0">
        <w:rPr>
          <w:rFonts w:ascii="Times New Roman" w:hAnsi="Times New Roman" w:cs="Times New Roman"/>
          <w:sz w:val="28"/>
          <w:szCs w:val="28"/>
        </w:rPr>
        <w:t xml:space="preserve"> к ТЗ</w:t>
      </w:r>
    </w:p>
    <w:p w14:paraId="5051D368" w14:textId="77777777" w:rsidR="00A176C5" w:rsidRPr="00014BA3" w:rsidRDefault="00A176C5" w:rsidP="00A176C5">
      <w:pPr>
        <w:rPr>
          <w:rFonts w:ascii="Times New Roman" w:hAnsi="Times New Roman" w:cs="Times New Roman"/>
        </w:rPr>
      </w:pPr>
    </w:p>
    <w:p w14:paraId="49C515A8" w14:textId="77777777" w:rsidR="00A176C5" w:rsidRPr="00806669" w:rsidRDefault="00A176C5" w:rsidP="00D235D3">
      <w:pPr>
        <w:spacing w:after="0" w:line="276" w:lineRule="auto"/>
        <w:contextualSpacing/>
        <w:rPr>
          <w:rFonts w:ascii="Times New Roman" w:eastAsia="Times New Roman" w:hAnsi="Times New Roman" w:cs="Times New Roman"/>
          <w:b/>
          <w:sz w:val="28"/>
          <w:szCs w:val="28"/>
          <w:lang w:eastAsia="ru-RU"/>
        </w:rPr>
      </w:pPr>
      <w:r w:rsidRPr="00806669">
        <w:rPr>
          <w:rFonts w:ascii="Times New Roman" w:eastAsia="Times New Roman" w:hAnsi="Times New Roman" w:cs="Times New Roman"/>
          <w:b/>
          <w:sz w:val="28"/>
          <w:szCs w:val="28"/>
          <w:lang w:eastAsia="ru-RU"/>
        </w:rPr>
        <w:t>ФОРМА</w:t>
      </w:r>
    </w:p>
    <w:p w14:paraId="28DC9810" w14:textId="77777777" w:rsidR="00A176C5" w:rsidRDefault="00A176C5" w:rsidP="00B90F4D">
      <w:pPr>
        <w:spacing w:after="0" w:line="276" w:lineRule="auto"/>
        <w:contextualSpacing/>
        <w:jc w:val="center"/>
        <w:rPr>
          <w:rFonts w:ascii="Times New Roman" w:eastAsia="Times New Roman" w:hAnsi="Times New Roman" w:cs="Times New Roman"/>
          <w:b/>
          <w:sz w:val="24"/>
          <w:szCs w:val="24"/>
          <w:lang w:eastAsia="ru-RU"/>
        </w:rPr>
      </w:pPr>
      <w:r w:rsidRPr="00B90F4D">
        <w:rPr>
          <w:rFonts w:ascii="Times New Roman" w:eastAsia="Times New Roman" w:hAnsi="Times New Roman" w:cs="Times New Roman"/>
          <w:b/>
          <w:sz w:val="28"/>
          <w:szCs w:val="28"/>
          <w:lang w:eastAsia="ru-RU"/>
        </w:rPr>
        <w:t>Задание на оценку</w:t>
      </w:r>
      <w:r w:rsidRPr="00845073">
        <w:rPr>
          <w:rFonts w:ascii="Times New Roman" w:eastAsia="Times New Roman" w:hAnsi="Times New Roman" w:cs="Times New Roman"/>
          <w:b/>
          <w:sz w:val="24"/>
          <w:szCs w:val="24"/>
          <w:vertAlign w:val="superscript"/>
          <w:lang w:eastAsia="ru-RU"/>
        </w:rPr>
        <w:footnoteReference w:id="3"/>
      </w:r>
    </w:p>
    <w:p w14:paraId="31C262F9" w14:textId="03F3BF73" w:rsidR="00A176C5" w:rsidRPr="00B90F4D" w:rsidRDefault="00A176C5" w:rsidP="00A176C5">
      <w:pPr>
        <w:widowControl w:val="0"/>
        <w:suppressAutoHyphens/>
        <w:spacing w:after="0" w:line="240" w:lineRule="auto"/>
        <w:jc w:val="center"/>
        <w:rPr>
          <w:rFonts w:ascii="Times New Roman" w:eastAsia="Times New Roman" w:hAnsi="Times New Roman" w:cs="Times New Roman"/>
          <w:sz w:val="28"/>
          <w:szCs w:val="28"/>
          <w:lang w:eastAsia="ar-SA"/>
        </w:rPr>
      </w:pPr>
      <w:r w:rsidRPr="00B90F4D">
        <w:rPr>
          <w:rFonts w:ascii="Times New Roman" w:eastAsia="Times New Roman" w:hAnsi="Times New Roman" w:cs="Times New Roman"/>
          <w:sz w:val="28"/>
          <w:szCs w:val="28"/>
          <w:lang w:eastAsia="ar-SA"/>
        </w:rPr>
        <w:t>от «____»______________20_</w:t>
      </w:r>
      <w:r w:rsidR="00DB311A">
        <w:rPr>
          <w:rFonts w:ascii="Times New Roman" w:eastAsia="Times New Roman" w:hAnsi="Times New Roman" w:cs="Times New Roman"/>
          <w:sz w:val="28"/>
          <w:szCs w:val="28"/>
          <w:lang w:eastAsia="ar-SA"/>
        </w:rPr>
        <w:softHyphen/>
      </w:r>
      <w:r w:rsidRPr="00B90F4D">
        <w:rPr>
          <w:rFonts w:ascii="Times New Roman" w:eastAsia="Times New Roman" w:hAnsi="Times New Roman" w:cs="Times New Roman"/>
          <w:sz w:val="28"/>
          <w:szCs w:val="28"/>
          <w:lang w:eastAsia="ar-SA"/>
        </w:rPr>
        <w:t>_г.</w:t>
      </w:r>
      <w:r w:rsidR="00806669" w:rsidRPr="00806669">
        <w:rPr>
          <w:rFonts w:ascii="Times New Roman" w:eastAsia="Times New Roman" w:hAnsi="Times New Roman" w:cs="Times New Roman"/>
          <w:sz w:val="28"/>
          <w:szCs w:val="28"/>
          <w:lang w:eastAsia="ar-SA"/>
        </w:rPr>
        <w:t xml:space="preserve"> </w:t>
      </w:r>
      <w:r w:rsidR="00806669" w:rsidRPr="00B90F4D">
        <w:rPr>
          <w:rFonts w:ascii="Times New Roman" w:eastAsia="Times New Roman" w:hAnsi="Times New Roman" w:cs="Times New Roman"/>
          <w:sz w:val="28"/>
          <w:szCs w:val="28"/>
          <w:lang w:eastAsia="ar-SA"/>
        </w:rPr>
        <w:t>№ ___</w:t>
      </w:r>
    </w:p>
    <w:p w14:paraId="22046A49" w14:textId="77777777" w:rsidR="00697AD0" w:rsidRPr="00B90F4D" w:rsidRDefault="00697AD0" w:rsidP="00A176C5">
      <w:pPr>
        <w:widowControl w:val="0"/>
        <w:suppressAutoHyphens/>
        <w:spacing w:after="0" w:line="240" w:lineRule="auto"/>
        <w:jc w:val="center"/>
        <w:rPr>
          <w:rFonts w:ascii="Times New Roman" w:eastAsia="Times New Roman" w:hAnsi="Times New Roman" w:cs="Times New Roman"/>
          <w:sz w:val="28"/>
          <w:szCs w:val="28"/>
          <w:lang w:eastAsia="ar-SA"/>
        </w:rPr>
      </w:pPr>
    </w:p>
    <w:tbl>
      <w:tblPr>
        <w:tblStyle w:val="a3"/>
        <w:tblW w:w="9356" w:type="dxa"/>
        <w:jc w:val="center"/>
        <w:tblLook w:val="04A0" w:firstRow="1" w:lastRow="0" w:firstColumn="1" w:lastColumn="0" w:noHBand="0" w:noVBand="1"/>
      </w:tblPr>
      <w:tblGrid>
        <w:gridCol w:w="6805"/>
        <w:gridCol w:w="2551"/>
      </w:tblGrid>
      <w:tr w:rsidR="00A176C5" w:rsidRPr="00307D78" w14:paraId="4933FD32" w14:textId="77777777" w:rsidTr="00D077CD">
        <w:trPr>
          <w:jc w:val="center"/>
        </w:trPr>
        <w:tc>
          <w:tcPr>
            <w:tcW w:w="6805" w:type="dxa"/>
          </w:tcPr>
          <w:p w14:paraId="1E89A02D" w14:textId="0940FCF7" w:rsidR="00A176C5" w:rsidRPr="00B330F1" w:rsidRDefault="00871614" w:rsidP="004D1152">
            <w:pPr>
              <w:pStyle w:val="ab"/>
              <w:ind w:left="22"/>
              <w:rPr>
                <w:rFonts w:ascii="Times New Roman" w:hAnsi="Times New Roman" w:cs="Times New Roman"/>
                <w:sz w:val="24"/>
                <w:szCs w:val="24"/>
              </w:rPr>
            </w:pPr>
            <w:r>
              <w:rPr>
                <w:rFonts w:ascii="Times New Roman" w:hAnsi="Times New Roman" w:cs="Times New Roman"/>
                <w:sz w:val="24"/>
                <w:szCs w:val="24"/>
              </w:rPr>
              <w:t xml:space="preserve">Объект </w:t>
            </w:r>
            <w:r w:rsidR="004D1152">
              <w:rPr>
                <w:rFonts w:ascii="Times New Roman" w:hAnsi="Times New Roman" w:cs="Times New Roman"/>
                <w:sz w:val="24"/>
                <w:szCs w:val="24"/>
              </w:rPr>
              <w:t>о</w:t>
            </w:r>
            <w:r w:rsidR="00A176C5" w:rsidRPr="00B330F1">
              <w:rPr>
                <w:rFonts w:ascii="Times New Roman" w:hAnsi="Times New Roman" w:cs="Times New Roman"/>
                <w:sz w:val="24"/>
                <w:szCs w:val="24"/>
              </w:rPr>
              <w:t>ценки</w:t>
            </w:r>
          </w:p>
        </w:tc>
        <w:tc>
          <w:tcPr>
            <w:tcW w:w="2551" w:type="dxa"/>
          </w:tcPr>
          <w:p w14:paraId="20D291E7" w14:textId="77777777" w:rsidR="00A176C5" w:rsidRPr="00F642F7" w:rsidRDefault="00A176C5" w:rsidP="00EC0251">
            <w:pPr>
              <w:rPr>
                <w:rFonts w:ascii="Times New Roman" w:hAnsi="Times New Roman" w:cs="Times New Roman"/>
                <w:i/>
                <w:sz w:val="24"/>
                <w:szCs w:val="24"/>
              </w:rPr>
            </w:pPr>
          </w:p>
        </w:tc>
      </w:tr>
      <w:tr w:rsidR="00A176C5" w:rsidRPr="00307D78" w14:paraId="5C342C40" w14:textId="77777777" w:rsidTr="00D077CD">
        <w:trPr>
          <w:jc w:val="center"/>
        </w:trPr>
        <w:tc>
          <w:tcPr>
            <w:tcW w:w="6805" w:type="dxa"/>
            <w:tcBorders>
              <w:right w:val="single" w:sz="4" w:space="0" w:color="auto"/>
            </w:tcBorders>
          </w:tcPr>
          <w:p w14:paraId="6A853C6E" w14:textId="3D4FE2C6" w:rsidR="00A176C5" w:rsidRPr="00B330F1" w:rsidRDefault="00A176C5" w:rsidP="004D1152">
            <w:pPr>
              <w:pStyle w:val="ab"/>
              <w:ind w:left="22"/>
              <w:rPr>
                <w:lang w:eastAsia="ru-RU"/>
              </w:rPr>
            </w:pPr>
            <w:r>
              <w:rPr>
                <w:rFonts w:ascii="Times New Roman" w:hAnsi="Times New Roman" w:cs="Times New Roman"/>
                <w:sz w:val="24"/>
                <w:szCs w:val="24"/>
              </w:rPr>
              <w:t>Состав О</w:t>
            </w:r>
            <w:r w:rsidRPr="00B330F1">
              <w:rPr>
                <w:rFonts w:ascii="Times New Roman" w:hAnsi="Times New Roman" w:cs="Times New Roman"/>
                <w:sz w:val="24"/>
                <w:szCs w:val="24"/>
              </w:rPr>
              <w:t>бъекта оценки с указанием сведений, доста</w:t>
            </w:r>
            <w:r w:rsidR="00220B41">
              <w:rPr>
                <w:rFonts w:ascii="Times New Roman" w:hAnsi="Times New Roman" w:cs="Times New Roman"/>
                <w:sz w:val="24"/>
                <w:szCs w:val="24"/>
              </w:rPr>
              <w:t>точных для идентификации каждой</w:t>
            </w:r>
            <w:r w:rsidR="004D1152">
              <w:rPr>
                <w:rFonts w:ascii="Times New Roman" w:hAnsi="Times New Roman" w:cs="Times New Roman"/>
                <w:sz w:val="24"/>
                <w:szCs w:val="24"/>
              </w:rPr>
              <w:t xml:space="preserve"> </w:t>
            </w:r>
            <w:r w:rsidRPr="00B330F1">
              <w:rPr>
                <w:rFonts w:ascii="Times New Roman" w:hAnsi="Times New Roman" w:cs="Times New Roman"/>
                <w:sz w:val="24"/>
                <w:szCs w:val="24"/>
              </w:rPr>
              <w:t>из его частей</w:t>
            </w:r>
          </w:p>
        </w:tc>
        <w:tc>
          <w:tcPr>
            <w:tcW w:w="2551" w:type="dxa"/>
            <w:tcBorders>
              <w:right w:val="single" w:sz="4" w:space="0" w:color="auto"/>
            </w:tcBorders>
          </w:tcPr>
          <w:p w14:paraId="146C3CED" w14:textId="77777777" w:rsidR="00A176C5" w:rsidRPr="00845073" w:rsidRDefault="00A176C5" w:rsidP="00EC0251">
            <w:pPr>
              <w:spacing w:line="276" w:lineRule="auto"/>
              <w:contextualSpacing/>
              <w:jc w:val="both"/>
              <w:rPr>
                <w:rFonts w:ascii="Times New Roman" w:eastAsia="Times New Roman" w:hAnsi="Times New Roman" w:cs="Times New Roman"/>
                <w:b/>
                <w:sz w:val="24"/>
                <w:szCs w:val="24"/>
                <w:lang w:eastAsia="ru-RU"/>
              </w:rPr>
            </w:pPr>
          </w:p>
          <w:p w14:paraId="176A1855" w14:textId="77777777" w:rsidR="00A176C5" w:rsidRPr="00845073" w:rsidRDefault="00A176C5" w:rsidP="00EC0251">
            <w:pPr>
              <w:spacing w:line="276" w:lineRule="auto"/>
              <w:contextualSpacing/>
              <w:jc w:val="both"/>
              <w:rPr>
                <w:rFonts w:ascii="Times New Roman" w:eastAsia="Times New Roman" w:hAnsi="Times New Roman" w:cs="Times New Roman"/>
                <w:b/>
                <w:sz w:val="24"/>
                <w:szCs w:val="24"/>
                <w:lang w:eastAsia="ru-RU"/>
              </w:rPr>
            </w:pPr>
          </w:p>
        </w:tc>
      </w:tr>
      <w:tr w:rsidR="00573641" w:rsidRPr="00307D78" w14:paraId="6DD7D4CB" w14:textId="77777777" w:rsidTr="00D077CD">
        <w:trPr>
          <w:jc w:val="center"/>
        </w:trPr>
        <w:tc>
          <w:tcPr>
            <w:tcW w:w="6805" w:type="dxa"/>
          </w:tcPr>
          <w:p w14:paraId="3A361C02" w14:textId="7FB1B5C2" w:rsidR="00573641" w:rsidRDefault="00573641" w:rsidP="00EC0251">
            <w:pPr>
              <w:rPr>
                <w:rFonts w:ascii="Times New Roman" w:hAnsi="Times New Roman" w:cs="Times New Roman"/>
                <w:sz w:val="24"/>
                <w:szCs w:val="24"/>
              </w:rPr>
            </w:pPr>
            <w:r>
              <w:rPr>
                <w:rFonts w:ascii="Times New Roman" w:hAnsi="Times New Roman" w:cs="Times New Roman"/>
                <w:sz w:val="24"/>
                <w:szCs w:val="24"/>
              </w:rPr>
              <w:t>Характеристики О</w:t>
            </w:r>
            <w:r w:rsidRPr="00B330F1">
              <w:rPr>
                <w:rFonts w:ascii="Times New Roman" w:hAnsi="Times New Roman" w:cs="Times New Roman"/>
                <w:sz w:val="24"/>
                <w:szCs w:val="24"/>
              </w:rPr>
              <w:t>бъекта оценки и его оцениваемых частей или ссылки на доступные для оценщика документы, содержащие такие характеристики</w:t>
            </w:r>
          </w:p>
        </w:tc>
        <w:tc>
          <w:tcPr>
            <w:tcW w:w="2551" w:type="dxa"/>
            <w:tcBorders>
              <w:right w:val="single" w:sz="4" w:space="0" w:color="auto"/>
            </w:tcBorders>
          </w:tcPr>
          <w:p w14:paraId="48DD5377" w14:textId="77777777" w:rsidR="00573641" w:rsidRPr="00845073" w:rsidRDefault="00573641" w:rsidP="00EC0251">
            <w:pPr>
              <w:spacing w:line="276" w:lineRule="auto"/>
              <w:ind w:firstLine="567"/>
              <w:contextualSpacing/>
              <w:jc w:val="both"/>
              <w:rPr>
                <w:rFonts w:ascii="Times New Roman" w:eastAsia="Times New Roman" w:hAnsi="Times New Roman" w:cs="Times New Roman"/>
                <w:sz w:val="24"/>
                <w:szCs w:val="24"/>
                <w:lang w:eastAsia="ru-RU"/>
              </w:rPr>
            </w:pPr>
          </w:p>
        </w:tc>
      </w:tr>
      <w:tr w:rsidR="00A176C5" w:rsidRPr="00307D78" w14:paraId="7CB19D2D" w14:textId="77777777" w:rsidTr="00D077CD">
        <w:trPr>
          <w:jc w:val="center"/>
        </w:trPr>
        <w:tc>
          <w:tcPr>
            <w:tcW w:w="6805" w:type="dxa"/>
          </w:tcPr>
          <w:p w14:paraId="05C5EDA4" w14:textId="48888867" w:rsidR="00A176C5" w:rsidRPr="00A87213" w:rsidRDefault="00A176C5" w:rsidP="00EC0251">
            <w:pPr>
              <w:pStyle w:val="ab"/>
              <w:ind w:left="22"/>
              <w:rPr>
                <w:rFonts w:ascii="Times New Roman" w:hAnsi="Times New Roman"/>
                <w:sz w:val="24"/>
              </w:rPr>
            </w:pPr>
            <w:r w:rsidRPr="00B330F1">
              <w:rPr>
                <w:rFonts w:ascii="Times New Roman" w:hAnsi="Times New Roman" w:cs="Times New Roman"/>
                <w:sz w:val="24"/>
                <w:szCs w:val="24"/>
              </w:rPr>
              <w:t>Состав и объем документо</w:t>
            </w:r>
            <w:r>
              <w:rPr>
                <w:rFonts w:ascii="Times New Roman" w:hAnsi="Times New Roman" w:cs="Times New Roman"/>
                <w:sz w:val="24"/>
                <w:szCs w:val="24"/>
              </w:rPr>
              <w:t>в и материалов, представляемых З</w:t>
            </w:r>
            <w:r w:rsidR="00D43F12">
              <w:rPr>
                <w:rFonts w:ascii="Times New Roman" w:hAnsi="Times New Roman" w:cs="Times New Roman"/>
                <w:sz w:val="24"/>
                <w:szCs w:val="24"/>
              </w:rPr>
              <w:t>аказчиком О</w:t>
            </w:r>
            <w:r w:rsidRPr="00B330F1">
              <w:rPr>
                <w:rFonts w:ascii="Times New Roman" w:hAnsi="Times New Roman" w:cs="Times New Roman"/>
                <w:sz w:val="24"/>
                <w:szCs w:val="24"/>
              </w:rPr>
              <w:t>ценки</w:t>
            </w:r>
          </w:p>
        </w:tc>
        <w:tc>
          <w:tcPr>
            <w:tcW w:w="2551" w:type="dxa"/>
            <w:tcBorders>
              <w:right w:val="single" w:sz="4" w:space="0" w:color="auto"/>
            </w:tcBorders>
          </w:tcPr>
          <w:p w14:paraId="153A67ED" w14:textId="77777777" w:rsidR="00A176C5" w:rsidRPr="00845073" w:rsidRDefault="00A176C5" w:rsidP="00EC0251">
            <w:pPr>
              <w:spacing w:line="276" w:lineRule="auto"/>
              <w:ind w:firstLine="567"/>
              <w:contextualSpacing/>
              <w:jc w:val="both"/>
              <w:rPr>
                <w:rFonts w:ascii="Times New Roman" w:eastAsia="Times New Roman" w:hAnsi="Times New Roman" w:cs="Times New Roman"/>
                <w:sz w:val="24"/>
                <w:szCs w:val="24"/>
                <w:lang w:eastAsia="ru-RU"/>
              </w:rPr>
            </w:pPr>
          </w:p>
        </w:tc>
      </w:tr>
      <w:tr w:rsidR="00A176C5" w:rsidRPr="00307D78" w14:paraId="0260719E" w14:textId="77777777" w:rsidTr="00D077CD">
        <w:trPr>
          <w:jc w:val="center"/>
        </w:trPr>
        <w:tc>
          <w:tcPr>
            <w:tcW w:w="6805" w:type="dxa"/>
          </w:tcPr>
          <w:p w14:paraId="44E7BC63" w14:textId="77777777" w:rsidR="00A176C5" w:rsidRPr="00A87213" w:rsidRDefault="00A176C5" w:rsidP="00EC0251">
            <w:pPr>
              <w:ind w:firstLine="22"/>
              <w:rPr>
                <w:rFonts w:ascii="Times New Roman" w:hAnsi="Times New Roman"/>
                <w:sz w:val="24"/>
              </w:rPr>
            </w:pPr>
            <w:r w:rsidRPr="00B330F1">
              <w:rPr>
                <w:rFonts w:ascii="Times New Roman" w:hAnsi="Times New Roman" w:cs="Times New Roman"/>
                <w:sz w:val="24"/>
                <w:szCs w:val="24"/>
              </w:rPr>
              <w:t>Права на Объект оценки, учитываемые при определении стоимости Объекта оценки</w:t>
            </w:r>
          </w:p>
        </w:tc>
        <w:tc>
          <w:tcPr>
            <w:tcW w:w="2551" w:type="dxa"/>
            <w:tcBorders>
              <w:right w:val="single" w:sz="4" w:space="0" w:color="auto"/>
            </w:tcBorders>
          </w:tcPr>
          <w:p w14:paraId="0932F151" w14:textId="77777777" w:rsidR="00A176C5" w:rsidRPr="00845073" w:rsidRDefault="00A176C5" w:rsidP="00EC0251">
            <w:pPr>
              <w:spacing w:line="276" w:lineRule="auto"/>
              <w:ind w:firstLine="567"/>
              <w:contextualSpacing/>
              <w:jc w:val="both"/>
              <w:rPr>
                <w:rFonts w:ascii="Times New Roman" w:eastAsia="Times New Roman" w:hAnsi="Times New Roman" w:cs="Times New Roman"/>
                <w:sz w:val="24"/>
                <w:szCs w:val="24"/>
                <w:lang w:eastAsia="ru-RU"/>
              </w:rPr>
            </w:pPr>
          </w:p>
        </w:tc>
      </w:tr>
      <w:tr w:rsidR="00A176C5" w:rsidRPr="00307D78" w14:paraId="370E1339" w14:textId="77777777" w:rsidTr="00D077CD">
        <w:trPr>
          <w:jc w:val="center"/>
        </w:trPr>
        <w:tc>
          <w:tcPr>
            <w:tcW w:w="6805" w:type="dxa"/>
          </w:tcPr>
          <w:p w14:paraId="48F36EEC" w14:textId="77777777" w:rsidR="00A176C5" w:rsidRPr="00B330F1" w:rsidRDefault="00A176C5" w:rsidP="00EC0251">
            <w:r w:rsidRPr="00B330F1">
              <w:rPr>
                <w:rFonts w:ascii="Times New Roman" w:eastAsia="Times New Roman" w:hAnsi="Times New Roman" w:cs="Times New Roman"/>
                <w:sz w:val="24"/>
                <w:szCs w:val="24"/>
                <w:lang w:eastAsia="ru-RU"/>
              </w:rPr>
              <w:t xml:space="preserve">Вид </w:t>
            </w:r>
            <w:r>
              <w:rPr>
                <w:rFonts w:ascii="Times New Roman" w:eastAsia="Times New Roman" w:hAnsi="Times New Roman" w:cs="Times New Roman"/>
                <w:sz w:val="24"/>
                <w:szCs w:val="24"/>
                <w:lang w:eastAsia="ru-RU"/>
              </w:rPr>
              <w:t xml:space="preserve">и предпосылки </w:t>
            </w:r>
            <w:r w:rsidRPr="00B330F1">
              <w:rPr>
                <w:rFonts w:ascii="Times New Roman" w:eastAsia="Times New Roman" w:hAnsi="Times New Roman" w:cs="Times New Roman"/>
                <w:sz w:val="24"/>
                <w:szCs w:val="24"/>
                <w:lang w:eastAsia="ru-RU"/>
              </w:rPr>
              <w:t>стоимости</w:t>
            </w:r>
          </w:p>
        </w:tc>
        <w:tc>
          <w:tcPr>
            <w:tcW w:w="2551" w:type="dxa"/>
          </w:tcPr>
          <w:p w14:paraId="3DF33A3D" w14:textId="77777777" w:rsidR="00A176C5" w:rsidRPr="00F642F7" w:rsidRDefault="00A176C5" w:rsidP="00EC0251">
            <w:pPr>
              <w:rPr>
                <w:i/>
              </w:rPr>
            </w:pPr>
          </w:p>
        </w:tc>
      </w:tr>
      <w:tr w:rsidR="00A176C5" w:rsidRPr="00307D78" w14:paraId="23C50452" w14:textId="77777777" w:rsidTr="00D077CD">
        <w:trPr>
          <w:jc w:val="center"/>
        </w:trPr>
        <w:tc>
          <w:tcPr>
            <w:tcW w:w="6805" w:type="dxa"/>
          </w:tcPr>
          <w:p w14:paraId="32043C1D" w14:textId="15969B62" w:rsidR="00A176C5" w:rsidRPr="00B330F1" w:rsidRDefault="00A176C5" w:rsidP="00573641">
            <w:r w:rsidRPr="00B330F1">
              <w:rPr>
                <w:rFonts w:ascii="Times New Roman" w:eastAsia="Times New Roman" w:hAnsi="Times New Roman" w:cs="Times New Roman"/>
                <w:sz w:val="24"/>
                <w:szCs w:val="24"/>
                <w:lang w:eastAsia="ru-RU"/>
              </w:rPr>
              <w:t xml:space="preserve">Цель </w:t>
            </w:r>
            <w:r w:rsidR="00573641">
              <w:rPr>
                <w:rFonts w:ascii="Times New Roman" w:eastAsia="Times New Roman" w:hAnsi="Times New Roman" w:cs="Times New Roman"/>
                <w:sz w:val="24"/>
                <w:szCs w:val="24"/>
                <w:lang w:eastAsia="ru-RU"/>
              </w:rPr>
              <w:t>О</w:t>
            </w:r>
            <w:r w:rsidRPr="00B330F1">
              <w:rPr>
                <w:rFonts w:ascii="Times New Roman" w:eastAsia="Times New Roman" w:hAnsi="Times New Roman" w:cs="Times New Roman"/>
                <w:sz w:val="24"/>
                <w:szCs w:val="24"/>
                <w:lang w:eastAsia="ru-RU"/>
              </w:rPr>
              <w:t>ценки</w:t>
            </w:r>
          </w:p>
        </w:tc>
        <w:tc>
          <w:tcPr>
            <w:tcW w:w="2551" w:type="dxa"/>
          </w:tcPr>
          <w:p w14:paraId="6782E62C" w14:textId="77777777" w:rsidR="00A176C5" w:rsidRPr="00F642F7" w:rsidRDefault="00A176C5" w:rsidP="00EC0251">
            <w:pPr>
              <w:rPr>
                <w:i/>
              </w:rPr>
            </w:pPr>
          </w:p>
        </w:tc>
      </w:tr>
      <w:tr w:rsidR="00A176C5" w:rsidRPr="00307D78" w14:paraId="75AEDEE2" w14:textId="77777777" w:rsidTr="00D077CD">
        <w:trPr>
          <w:jc w:val="center"/>
        </w:trPr>
        <w:tc>
          <w:tcPr>
            <w:tcW w:w="6805" w:type="dxa"/>
          </w:tcPr>
          <w:p w14:paraId="58438B90" w14:textId="3761770E" w:rsidR="00A176C5" w:rsidRPr="00B330F1" w:rsidRDefault="00A176C5" w:rsidP="00DB311A">
            <w:r w:rsidRPr="00B330F1">
              <w:rPr>
                <w:rFonts w:ascii="Times New Roman" w:eastAsia="Times New Roman" w:hAnsi="Times New Roman" w:cs="Times New Roman"/>
                <w:sz w:val="24"/>
                <w:szCs w:val="24"/>
                <w:lang w:eastAsia="ru-RU"/>
              </w:rPr>
              <w:t>Предполагаемое использование результатов оценки</w:t>
            </w:r>
            <w:r w:rsidR="00DB311A">
              <w:rPr>
                <w:rFonts w:ascii="Times New Roman" w:eastAsia="Times New Roman" w:hAnsi="Times New Roman" w:cs="Times New Roman"/>
                <w:sz w:val="24"/>
                <w:szCs w:val="24"/>
                <w:lang w:eastAsia="ru-RU"/>
              </w:rPr>
              <w:br/>
            </w:r>
            <w:r w:rsidRPr="00B330F1">
              <w:rPr>
                <w:rFonts w:ascii="Times New Roman" w:eastAsia="Times New Roman" w:hAnsi="Times New Roman" w:cs="Times New Roman"/>
                <w:sz w:val="24"/>
                <w:szCs w:val="24"/>
                <w:lang w:eastAsia="ru-RU"/>
              </w:rPr>
              <w:t>и связанные с этим ограничения</w:t>
            </w:r>
          </w:p>
        </w:tc>
        <w:tc>
          <w:tcPr>
            <w:tcW w:w="2551" w:type="dxa"/>
          </w:tcPr>
          <w:p w14:paraId="324E01FC" w14:textId="77777777" w:rsidR="00A176C5" w:rsidRPr="00F642F7" w:rsidRDefault="00A176C5" w:rsidP="00EC0251">
            <w:pPr>
              <w:rPr>
                <w:i/>
              </w:rPr>
            </w:pPr>
          </w:p>
        </w:tc>
      </w:tr>
      <w:tr w:rsidR="00A176C5" w:rsidRPr="00307D78" w14:paraId="1F6A5CFE" w14:textId="77777777" w:rsidTr="00D077CD">
        <w:trPr>
          <w:jc w:val="center"/>
        </w:trPr>
        <w:tc>
          <w:tcPr>
            <w:tcW w:w="6805" w:type="dxa"/>
          </w:tcPr>
          <w:p w14:paraId="50A98919" w14:textId="6CBD26C4" w:rsidR="00A176C5" w:rsidRPr="00B330F1" w:rsidRDefault="00A176C5" w:rsidP="007C0DB7">
            <w:r w:rsidRPr="00B330F1">
              <w:rPr>
                <w:rFonts w:ascii="Times New Roman" w:eastAsia="Times New Roman" w:hAnsi="Times New Roman" w:cs="Times New Roman"/>
                <w:sz w:val="24"/>
                <w:szCs w:val="24"/>
                <w:lang w:eastAsia="ru-RU"/>
              </w:rPr>
              <w:t xml:space="preserve">Дата </w:t>
            </w:r>
            <w:r w:rsidR="007C0DB7">
              <w:rPr>
                <w:rFonts w:ascii="Times New Roman" w:eastAsia="Times New Roman" w:hAnsi="Times New Roman" w:cs="Times New Roman"/>
                <w:sz w:val="24"/>
                <w:szCs w:val="24"/>
                <w:lang w:eastAsia="ru-RU"/>
              </w:rPr>
              <w:t>О</w:t>
            </w:r>
            <w:r w:rsidRPr="00B330F1">
              <w:rPr>
                <w:rFonts w:ascii="Times New Roman" w:eastAsia="Times New Roman" w:hAnsi="Times New Roman" w:cs="Times New Roman"/>
                <w:sz w:val="24"/>
                <w:szCs w:val="24"/>
                <w:lang w:eastAsia="ru-RU"/>
              </w:rPr>
              <w:t>ценки</w:t>
            </w:r>
          </w:p>
        </w:tc>
        <w:tc>
          <w:tcPr>
            <w:tcW w:w="2551" w:type="dxa"/>
          </w:tcPr>
          <w:p w14:paraId="12FD6DCF" w14:textId="77777777" w:rsidR="00A176C5" w:rsidRPr="00F642F7" w:rsidRDefault="00A176C5" w:rsidP="00EC0251">
            <w:pPr>
              <w:rPr>
                <w:i/>
              </w:rPr>
            </w:pPr>
          </w:p>
        </w:tc>
      </w:tr>
      <w:tr w:rsidR="00A176C5" w:rsidRPr="00307D78" w14:paraId="62AA4A98" w14:textId="77777777" w:rsidTr="00D077CD">
        <w:trPr>
          <w:jc w:val="center"/>
        </w:trPr>
        <w:tc>
          <w:tcPr>
            <w:tcW w:w="6805" w:type="dxa"/>
          </w:tcPr>
          <w:p w14:paraId="4E7E37FE" w14:textId="6CB7DD3F" w:rsidR="00A176C5" w:rsidRPr="00B330F1" w:rsidRDefault="00A176C5">
            <w:r w:rsidRPr="00B330F1">
              <w:rPr>
                <w:rFonts w:ascii="Times New Roman" w:eastAsia="Times New Roman" w:hAnsi="Times New Roman" w:cs="Times New Roman"/>
                <w:sz w:val="24"/>
                <w:szCs w:val="24"/>
                <w:lang w:eastAsia="ru-RU"/>
              </w:rPr>
              <w:t xml:space="preserve">Срок проведения </w:t>
            </w:r>
            <w:r w:rsidR="00D266BE">
              <w:rPr>
                <w:rFonts w:ascii="Times New Roman" w:eastAsia="Times New Roman" w:hAnsi="Times New Roman" w:cs="Times New Roman"/>
                <w:sz w:val="24"/>
                <w:szCs w:val="24"/>
                <w:lang w:eastAsia="ru-RU"/>
              </w:rPr>
              <w:t>О</w:t>
            </w:r>
            <w:r w:rsidRPr="00B330F1">
              <w:rPr>
                <w:rFonts w:ascii="Times New Roman" w:eastAsia="Times New Roman" w:hAnsi="Times New Roman" w:cs="Times New Roman"/>
                <w:sz w:val="24"/>
                <w:szCs w:val="24"/>
                <w:lang w:eastAsia="ru-RU"/>
              </w:rPr>
              <w:t>ценки</w:t>
            </w:r>
          </w:p>
        </w:tc>
        <w:tc>
          <w:tcPr>
            <w:tcW w:w="2551" w:type="dxa"/>
          </w:tcPr>
          <w:p w14:paraId="5B36DC32" w14:textId="77777777" w:rsidR="00A176C5" w:rsidRPr="00F642F7" w:rsidRDefault="00A176C5" w:rsidP="00EC0251">
            <w:pPr>
              <w:rPr>
                <w:i/>
              </w:rPr>
            </w:pPr>
          </w:p>
        </w:tc>
      </w:tr>
      <w:tr w:rsidR="00A176C5" w:rsidRPr="00307D78" w14:paraId="03AFE978" w14:textId="77777777" w:rsidTr="00D077CD">
        <w:trPr>
          <w:jc w:val="center"/>
        </w:trPr>
        <w:tc>
          <w:tcPr>
            <w:tcW w:w="6805" w:type="dxa"/>
          </w:tcPr>
          <w:p w14:paraId="39FCA0A8" w14:textId="5497CA8A" w:rsidR="00A176C5" w:rsidRPr="00B330F1" w:rsidRDefault="00A176C5" w:rsidP="00573641">
            <w:r w:rsidRPr="00B330F1">
              <w:rPr>
                <w:rFonts w:ascii="Times New Roman" w:eastAsia="Times New Roman" w:hAnsi="Times New Roman" w:cs="Times New Roman"/>
                <w:sz w:val="24"/>
                <w:szCs w:val="24"/>
                <w:lang w:eastAsia="ru-RU"/>
              </w:rPr>
              <w:t xml:space="preserve">Ограничения </w:t>
            </w:r>
            <w:r w:rsidR="00573641">
              <w:rPr>
                <w:rFonts w:ascii="Times New Roman" w:eastAsia="Times New Roman" w:hAnsi="Times New Roman" w:cs="Times New Roman"/>
                <w:sz w:val="24"/>
                <w:szCs w:val="24"/>
                <w:lang w:eastAsia="ru-RU"/>
              </w:rPr>
              <w:t>О</w:t>
            </w:r>
            <w:r w:rsidRPr="00B330F1">
              <w:rPr>
                <w:rFonts w:ascii="Times New Roman" w:eastAsia="Times New Roman" w:hAnsi="Times New Roman" w:cs="Times New Roman"/>
                <w:sz w:val="24"/>
                <w:szCs w:val="24"/>
                <w:lang w:eastAsia="ru-RU"/>
              </w:rPr>
              <w:t>ценки</w:t>
            </w:r>
          </w:p>
        </w:tc>
        <w:tc>
          <w:tcPr>
            <w:tcW w:w="2551" w:type="dxa"/>
          </w:tcPr>
          <w:p w14:paraId="2BAC150A" w14:textId="77777777" w:rsidR="00A176C5" w:rsidRPr="004A027F" w:rsidRDefault="00A176C5" w:rsidP="00EC0251">
            <w:pPr>
              <w:rPr>
                <w:i/>
              </w:rPr>
            </w:pPr>
          </w:p>
        </w:tc>
      </w:tr>
      <w:tr w:rsidR="00A176C5" w:rsidRPr="00307D78" w14:paraId="155B89F0" w14:textId="77777777" w:rsidTr="00D077CD">
        <w:trPr>
          <w:jc w:val="center"/>
        </w:trPr>
        <w:tc>
          <w:tcPr>
            <w:tcW w:w="6805" w:type="dxa"/>
          </w:tcPr>
          <w:p w14:paraId="0E9C42FD" w14:textId="699735C8" w:rsidR="00A176C5" w:rsidRPr="00B330F1" w:rsidRDefault="00A176C5" w:rsidP="00DB311A">
            <w:r w:rsidRPr="00B330F1">
              <w:rPr>
                <w:rFonts w:ascii="Times New Roman" w:eastAsia="Times New Roman" w:hAnsi="Times New Roman" w:cs="Times New Roman"/>
                <w:sz w:val="24"/>
                <w:szCs w:val="24"/>
                <w:lang w:eastAsia="ru-RU"/>
              </w:rPr>
              <w:t>Ограничения на использование</w:t>
            </w:r>
            <w:r>
              <w:rPr>
                <w:rFonts w:ascii="Times New Roman" w:eastAsia="Times New Roman" w:hAnsi="Times New Roman" w:cs="Times New Roman"/>
                <w:sz w:val="24"/>
                <w:szCs w:val="24"/>
                <w:lang w:eastAsia="ru-RU"/>
              </w:rPr>
              <w:t>, распространение</w:t>
            </w:r>
            <w:r w:rsidR="00DB311A">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и публикацию О</w:t>
            </w:r>
            <w:r w:rsidR="00220B41">
              <w:rPr>
                <w:rFonts w:ascii="Times New Roman" w:eastAsia="Times New Roman" w:hAnsi="Times New Roman" w:cs="Times New Roman"/>
                <w:sz w:val="24"/>
                <w:szCs w:val="24"/>
                <w:lang w:eastAsia="ru-RU"/>
              </w:rPr>
              <w:t>тчета</w:t>
            </w:r>
            <w:r w:rsidR="00573641">
              <w:rPr>
                <w:rFonts w:ascii="Times New Roman" w:eastAsia="Times New Roman" w:hAnsi="Times New Roman" w:cs="Times New Roman"/>
                <w:sz w:val="24"/>
                <w:szCs w:val="24"/>
                <w:lang w:eastAsia="ru-RU"/>
              </w:rPr>
              <w:t xml:space="preserve"> </w:t>
            </w:r>
            <w:r w:rsidRPr="00B330F1">
              <w:rPr>
                <w:rFonts w:ascii="Times New Roman" w:eastAsia="Times New Roman" w:hAnsi="Times New Roman" w:cs="Times New Roman"/>
                <w:sz w:val="24"/>
                <w:szCs w:val="24"/>
                <w:lang w:eastAsia="ru-RU"/>
              </w:rPr>
              <w:t>об оценке</w:t>
            </w:r>
          </w:p>
        </w:tc>
        <w:tc>
          <w:tcPr>
            <w:tcW w:w="2551" w:type="dxa"/>
          </w:tcPr>
          <w:p w14:paraId="1BC2A5B3" w14:textId="77777777" w:rsidR="00A176C5" w:rsidRPr="004A027F" w:rsidRDefault="00A176C5" w:rsidP="00EC0251">
            <w:pPr>
              <w:rPr>
                <w:i/>
              </w:rPr>
            </w:pPr>
          </w:p>
        </w:tc>
      </w:tr>
      <w:tr w:rsidR="00A176C5" w:rsidRPr="00307D78" w14:paraId="6CFB6B13" w14:textId="77777777" w:rsidTr="00D077CD">
        <w:trPr>
          <w:jc w:val="center"/>
        </w:trPr>
        <w:tc>
          <w:tcPr>
            <w:tcW w:w="6805" w:type="dxa"/>
          </w:tcPr>
          <w:p w14:paraId="73C781B8" w14:textId="77777777" w:rsidR="00A176C5" w:rsidRPr="00B330F1" w:rsidRDefault="00A176C5" w:rsidP="00EC0251">
            <w:r w:rsidRPr="00B330F1">
              <w:rPr>
                <w:rFonts w:ascii="Times New Roman" w:eastAsia="Times New Roman" w:hAnsi="Times New Roman" w:cs="Times New Roman"/>
                <w:sz w:val="24"/>
                <w:szCs w:val="24"/>
                <w:lang w:eastAsia="ru-RU"/>
              </w:rPr>
              <w:t>Фо</w:t>
            </w:r>
            <w:r>
              <w:rPr>
                <w:rFonts w:ascii="Times New Roman" w:eastAsia="Times New Roman" w:hAnsi="Times New Roman" w:cs="Times New Roman"/>
                <w:sz w:val="24"/>
                <w:szCs w:val="24"/>
                <w:lang w:eastAsia="ru-RU"/>
              </w:rPr>
              <w:t>рма составления О</w:t>
            </w:r>
            <w:r w:rsidRPr="00B330F1">
              <w:rPr>
                <w:rFonts w:ascii="Times New Roman" w:eastAsia="Times New Roman" w:hAnsi="Times New Roman" w:cs="Times New Roman"/>
                <w:sz w:val="24"/>
                <w:szCs w:val="24"/>
                <w:lang w:eastAsia="ru-RU"/>
              </w:rPr>
              <w:t>тчета об оценке</w:t>
            </w:r>
          </w:p>
        </w:tc>
        <w:tc>
          <w:tcPr>
            <w:tcW w:w="2551" w:type="dxa"/>
          </w:tcPr>
          <w:p w14:paraId="47C85F43" w14:textId="77777777" w:rsidR="00A176C5" w:rsidRPr="004A027F" w:rsidRDefault="00A176C5" w:rsidP="00EC0251">
            <w:pPr>
              <w:rPr>
                <w:i/>
              </w:rPr>
            </w:pPr>
          </w:p>
        </w:tc>
      </w:tr>
      <w:tr w:rsidR="00A176C5" w:rsidRPr="00307D78" w14:paraId="3E2239C9" w14:textId="77777777" w:rsidTr="00D077CD">
        <w:trPr>
          <w:jc w:val="center"/>
        </w:trPr>
        <w:tc>
          <w:tcPr>
            <w:tcW w:w="6805" w:type="dxa"/>
          </w:tcPr>
          <w:p w14:paraId="04479AA9" w14:textId="33195C64" w:rsidR="00A176C5" w:rsidRPr="00B330F1" w:rsidRDefault="00A176C5" w:rsidP="00573641">
            <w:r w:rsidRPr="00B330F1">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ные специфические требования к О</w:t>
            </w:r>
            <w:r w:rsidR="00220B41">
              <w:rPr>
                <w:rFonts w:ascii="Times New Roman" w:eastAsia="Times New Roman" w:hAnsi="Times New Roman" w:cs="Times New Roman"/>
                <w:sz w:val="24"/>
                <w:szCs w:val="24"/>
                <w:lang w:eastAsia="ru-RU"/>
              </w:rPr>
              <w:t>тчету</w:t>
            </w:r>
            <w:r w:rsidR="00573641">
              <w:rPr>
                <w:rFonts w:ascii="Times New Roman" w:eastAsia="Times New Roman" w:hAnsi="Times New Roman" w:cs="Times New Roman"/>
                <w:sz w:val="24"/>
                <w:szCs w:val="24"/>
                <w:lang w:eastAsia="ru-RU"/>
              </w:rPr>
              <w:t xml:space="preserve"> </w:t>
            </w:r>
            <w:r w:rsidRPr="00B330F1">
              <w:rPr>
                <w:rFonts w:ascii="Times New Roman" w:eastAsia="Times New Roman" w:hAnsi="Times New Roman" w:cs="Times New Roman"/>
                <w:sz w:val="24"/>
                <w:szCs w:val="24"/>
                <w:lang w:eastAsia="ru-RU"/>
              </w:rPr>
              <w:t>об оценке</w:t>
            </w:r>
          </w:p>
        </w:tc>
        <w:tc>
          <w:tcPr>
            <w:tcW w:w="2551" w:type="dxa"/>
          </w:tcPr>
          <w:p w14:paraId="4A050874" w14:textId="77777777" w:rsidR="00A176C5" w:rsidRPr="004A027F" w:rsidRDefault="00A176C5" w:rsidP="00EC0251">
            <w:pPr>
              <w:rPr>
                <w:i/>
              </w:rPr>
            </w:pPr>
          </w:p>
        </w:tc>
      </w:tr>
      <w:tr w:rsidR="00A176C5" w:rsidRPr="00307D78" w14:paraId="64943281" w14:textId="77777777" w:rsidTr="00D077CD">
        <w:trPr>
          <w:jc w:val="center"/>
        </w:trPr>
        <w:tc>
          <w:tcPr>
            <w:tcW w:w="6805" w:type="dxa"/>
          </w:tcPr>
          <w:p w14:paraId="420FA039" w14:textId="67149B97" w:rsidR="00A176C5" w:rsidRPr="00B330F1" w:rsidRDefault="00A176C5" w:rsidP="00E62BC4">
            <w:r w:rsidRPr="00B330F1">
              <w:rPr>
                <w:rFonts w:ascii="Times New Roman" w:eastAsia="Times New Roman" w:hAnsi="Times New Roman" w:cs="Times New Roman"/>
                <w:sz w:val="24"/>
                <w:szCs w:val="24"/>
                <w:lang w:eastAsia="ru-RU"/>
              </w:rPr>
              <w:t>Специальные допущения, иные существенные допущения,</w:t>
            </w:r>
            <w:r w:rsidR="00E62BC4">
              <w:rPr>
                <w:rFonts w:ascii="Times New Roman" w:eastAsia="Times New Roman" w:hAnsi="Times New Roman" w:cs="Times New Roman"/>
                <w:sz w:val="24"/>
                <w:szCs w:val="24"/>
                <w:lang w:eastAsia="ru-RU"/>
              </w:rPr>
              <w:br/>
            </w:r>
            <w:r w:rsidRPr="00B330F1">
              <w:rPr>
                <w:rFonts w:ascii="Times New Roman" w:eastAsia="Times New Roman" w:hAnsi="Times New Roman" w:cs="Times New Roman"/>
                <w:sz w:val="24"/>
                <w:szCs w:val="24"/>
                <w:lang w:eastAsia="ru-RU"/>
              </w:rPr>
              <w:t xml:space="preserve">на которых должна основываться </w:t>
            </w:r>
            <w:r w:rsidR="007C0DB7">
              <w:rPr>
                <w:rFonts w:ascii="Times New Roman" w:eastAsia="Times New Roman" w:hAnsi="Times New Roman" w:cs="Times New Roman"/>
                <w:sz w:val="24"/>
                <w:szCs w:val="24"/>
                <w:lang w:eastAsia="ru-RU"/>
              </w:rPr>
              <w:t>О</w:t>
            </w:r>
            <w:r w:rsidRPr="00B330F1">
              <w:rPr>
                <w:rFonts w:ascii="Times New Roman" w:eastAsia="Times New Roman" w:hAnsi="Times New Roman" w:cs="Times New Roman"/>
                <w:sz w:val="24"/>
                <w:szCs w:val="24"/>
                <w:lang w:eastAsia="ru-RU"/>
              </w:rPr>
              <w:t>ценка</w:t>
            </w:r>
          </w:p>
        </w:tc>
        <w:tc>
          <w:tcPr>
            <w:tcW w:w="2551" w:type="dxa"/>
          </w:tcPr>
          <w:p w14:paraId="6C827A21" w14:textId="77777777" w:rsidR="00A176C5" w:rsidRPr="004A027F" w:rsidRDefault="00A176C5" w:rsidP="00EC0251">
            <w:pPr>
              <w:rPr>
                <w:i/>
              </w:rPr>
            </w:pPr>
          </w:p>
        </w:tc>
      </w:tr>
      <w:tr w:rsidR="00A176C5" w:rsidRPr="00307D78" w14:paraId="06A85299" w14:textId="77777777" w:rsidTr="00D077CD">
        <w:trPr>
          <w:jc w:val="center"/>
        </w:trPr>
        <w:tc>
          <w:tcPr>
            <w:tcW w:w="6805" w:type="dxa"/>
          </w:tcPr>
          <w:p w14:paraId="24627C12" w14:textId="0E2AA085" w:rsidR="00A176C5" w:rsidRPr="00B330F1" w:rsidRDefault="00A176C5" w:rsidP="00573641">
            <w:pPr>
              <w:rPr>
                <w:rFonts w:ascii="Times New Roman" w:eastAsia="Times New Roman" w:hAnsi="Times New Roman" w:cs="Times New Roman"/>
                <w:sz w:val="24"/>
                <w:szCs w:val="24"/>
                <w:lang w:eastAsia="ru-RU"/>
              </w:rPr>
            </w:pPr>
            <w:r w:rsidRPr="00B330F1">
              <w:rPr>
                <w:rFonts w:ascii="Times New Roman" w:eastAsia="Times New Roman" w:hAnsi="Times New Roman" w:cs="Times New Roman"/>
                <w:sz w:val="24"/>
                <w:szCs w:val="24"/>
                <w:lang w:eastAsia="ru-RU"/>
              </w:rPr>
              <w:t>С</w:t>
            </w:r>
            <w:r w:rsidR="00220B41">
              <w:rPr>
                <w:rFonts w:ascii="Times New Roman" w:eastAsia="Times New Roman" w:hAnsi="Times New Roman" w:cs="Times New Roman"/>
                <w:sz w:val="24"/>
                <w:szCs w:val="24"/>
                <w:lang w:eastAsia="ru-RU"/>
              </w:rPr>
              <w:t>ведения об оценщике (оценщиках)</w:t>
            </w:r>
            <w:r w:rsidR="00573641">
              <w:rPr>
                <w:rFonts w:ascii="Times New Roman" w:eastAsia="Times New Roman" w:hAnsi="Times New Roman" w:cs="Times New Roman"/>
                <w:sz w:val="24"/>
                <w:szCs w:val="24"/>
                <w:lang w:eastAsia="ru-RU"/>
              </w:rPr>
              <w:t xml:space="preserve"> </w:t>
            </w:r>
            <w:r w:rsidRPr="00B330F1">
              <w:rPr>
                <w:rFonts w:ascii="Times New Roman" w:eastAsia="Times New Roman" w:hAnsi="Times New Roman" w:cs="Times New Roman"/>
                <w:sz w:val="24"/>
                <w:szCs w:val="24"/>
                <w:lang w:eastAsia="ru-RU"/>
              </w:rPr>
              <w:t>и требованиях к нему</w:t>
            </w:r>
          </w:p>
        </w:tc>
        <w:tc>
          <w:tcPr>
            <w:tcW w:w="2551" w:type="dxa"/>
          </w:tcPr>
          <w:p w14:paraId="713E8605" w14:textId="77777777" w:rsidR="00A176C5" w:rsidRPr="004A027F" w:rsidRDefault="00A176C5" w:rsidP="00EC0251">
            <w:pPr>
              <w:spacing w:line="276" w:lineRule="auto"/>
              <w:ind w:firstLine="178"/>
              <w:contextualSpacing/>
              <w:jc w:val="both"/>
              <w:rPr>
                <w:rFonts w:ascii="Times New Roman" w:eastAsia="Times New Roman" w:hAnsi="Times New Roman" w:cs="Times New Roman"/>
                <w:i/>
                <w:sz w:val="24"/>
                <w:szCs w:val="24"/>
                <w:lang w:eastAsia="ru-RU"/>
              </w:rPr>
            </w:pPr>
          </w:p>
        </w:tc>
      </w:tr>
      <w:tr w:rsidR="00A176C5" w:rsidRPr="00307D78" w14:paraId="2EB60961" w14:textId="77777777" w:rsidTr="00D077CD">
        <w:trPr>
          <w:jc w:val="center"/>
        </w:trPr>
        <w:tc>
          <w:tcPr>
            <w:tcW w:w="6805" w:type="dxa"/>
          </w:tcPr>
          <w:p w14:paraId="027576E7" w14:textId="2CB8FBDB" w:rsidR="00A176C5" w:rsidRPr="00B330F1" w:rsidRDefault="00A176C5" w:rsidP="00806669">
            <w:pPr>
              <w:rPr>
                <w:rFonts w:ascii="Times New Roman" w:eastAsia="Times New Roman" w:hAnsi="Times New Roman" w:cs="Times New Roman"/>
                <w:sz w:val="24"/>
                <w:szCs w:val="24"/>
                <w:lang w:eastAsia="ru-RU"/>
              </w:rPr>
            </w:pPr>
            <w:r w:rsidRPr="00B330F1">
              <w:rPr>
                <w:rFonts w:ascii="Times New Roman" w:eastAsia="Times New Roman" w:hAnsi="Times New Roman" w:cs="Times New Roman"/>
                <w:sz w:val="24"/>
                <w:szCs w:val="24"/>
                <w:lang w:eastAsia="ru-RU"/>
              </w:rPr>
              <w:t xml:space="preserve">Размер, порядок и основания наступления дополнительной ответственности по отношению к ответственности, установленной гражданским законодательством и </w:t>
            </w:r>
            <w:r w:rsidR="00806669" w:rsidRPr="00B330F1">
              <w:rPr>
                <w:rFonts w:ascii="Times New Roman" w:eastAsia="Times New Roman" w:hAnsi="Times New Roman" w:cs="Times New Roman"/>
                <w:sz w:val="24"/>
                <w:szCs w:val="24"/>
                <w:lang w:eastAsia="ru-RU"/>
              </w:rPr>
              <w:t>ст</w:t>
            </w:r>
            <w:r w:rsidR="00806669">
              <w:rPr>
                <w:rFonts w:ascii="Times New Roman" w:eastAsia="Times New Roman" w:hAnsi="Times New Roman" w:cs="Times New Roman"/>
                <w:sz w:val="24"/>
                <w:szCs w:val="24"/>
                <w:lang w:eastAsia="ru-RU"/>
              </w:rPr>
              <w:t>.</w:t>
            </w:r>
            <w:r w:rsidR="00806669" w:rsidRPr="00B330F1">
              <w:rPr>
                <w:rFonts w:ascii="Times New Roman" w:eastAsia="Times New Roman" w:hAnsi="Times New Roman" w:cs="Times New Roman"/>
                <w:sz w:val="24"/>
                <w:szCs w:val="24"/>
                <w:lang w:eastAsia="ru-RU"/>
              </w:rPr>
              <w:t xml:space="preserve"> </w:t>
            </w:r>
            <w:r w:rsidRPr="00B330F1">
              <w:rPr>
                <w:rFonts w:ascii="Times New Roman" w:eastAsia="Times New Roman" w:hAnsi="Times New Roman" w:cs="Times New Roman"/>
                <w:sz w:val="24"/>
                <w:szCs w:val="24"/>
                <w:lang w:eastAsia="ru-RU"/>
              </w:rPr>
              <w:t>24.6 Федерального закона от 29.07.1998 №</w:t>
            </w:r>
            <w:r w:rsidR="00E83C18">
              <w:rPr>
                <w:rFonts w:ascii="Times New Roman" w:eastAsia="Times New Roman" w:hAnsi="Times New Roman" w:cs="Times New Roman"/>
                <w:sz w:val="24"/>
                <w:szCs w:val="24"/>
                <w:lang w:eastAsia="ru-RU"/>
              </w:rPr>
              <w:t xml:space="preserve"> </w:t>
            </w:r>
            <w:r w:rsidRPr="00B330F1">
              <w:rPr>
                <w:rFonts w:ascii="Times New Roman" w:eastAsia="Times New Roman" w:hAnsi="Times New Roman" w:cs="Times New Roman"/>
                <w:sz w:val="24"/>
                <w:szCs w:val="24"/>
                <w:lang w:eastAsia="ru-RU"/>
              </w:rPr>
              <w:t xml:space="preserve">135-ФЗ «Об оценочной деятельности в Российской Федерации», оценщика или юридического лица, с которым оценщик заключил трудовой договор </w:t>
            </w:r>
          </w:p>
        </w:tc>
        <w:tc>
          <w:tcPr>
            <w:tcW w:w="2551" w:type="dxa"/>
          </w:tcPr>
          <w:p w14:paraId="6F5F1BAF" w14:textId="77777777" w:rsidR="00A176C5" w:rsidRPr="00B330F1" w:rsidRDefault="00A176C5" w:rsidP="00220B41">
            <w:pPr>
              <w:jc w:val="center"/>
            </w:pPr>
            <w:r w:rsidRPr="00B330F1">
              <w:rPr>
                <w:rFonts w:ascii="Times New Roman" w:eastAsia="Times New Roman" w:hAnsi="Times New Roman" w:cs="Times New Roman"/>
                <w:sz w:val="24"/>
                <w:szCs w:val="24"/>
                <w:lang w:eastAsia="ru-RU"/>
              </w:rPr>
              <w:t>не применимо</w:t>
            </w:r>
          </w:p>
        </w:tc>
      </w:tr>
      <w:tr w:rsidR="00A176C5" w:rsidRPr="00307D78" w14:paraId="5F6F5D8A" w14:textId="77777777" w:rsidTr="00D077CD">
        <w:trPr>
          <w:jc w:val="center"/>
        </w:trPr>
        <w:tc>
          <w:tcPr>
            <w:tcW w:w="6805" w:type="dxa"/>
          </w:tcPr>
          <w:p w14:paraId="1892A1F0" w14:textId="1D3BF044" w:rsidR="00A176C5" w:rsidRPr="00B330F1" w:rsidRDefault="00A176C5" w:rsidP="00D43F12">
            <w:pPr>
              <w:rPr>
                <w:rFonts w:ascii="Times New Roman" w:eastAsia="Times New Roman" w:hAnsi="Times New Roman" w:cs="Times New Roman"/>
                <w:sz w:val="24"/>
                <w:szCs w:val="24"/>
                <w:lang w:eastAsia="ru-RU"/>
              </w:rPr>
            </w:pPr>
            <w:r w:rsidRPr="00B330F1">
              <w:rPr>
                <w:rFonts w:ascii="Times New Roman" w:eastAsia="Times New Roman" w:hAnsi="Times New Roman" w:cs="Times New Roman"/>
                <w:sz w:val="24"/>
                <w:szCs w:val="24"/>
                <w:lang w:eastAsia="ru-RU"/>
              </w:rPr>
              <w:t>Сведения о договоре страхования отв</w:t>
            </w:r>
            <w:r w:rsidR="00220B41">
              <w:rPr>
                <w:rFonts w:ascii="Times New Roman" w:eastAsia="Times New Roman" w:hAnsi="Times New Roman" w:cs="Times New Roman"/>
                <w:sz w:val="24"/>
                <w:szCs w:val="24"/>
                <w:lang w:eastAsia="ru-RU"/>
              </w:rPr>
              <w:t>етственности юридического лица,</w:t>
            </w:r>
            <w:r w:rsidR="00567F5F">
              <w:rPr>
                <w:rFonts w:ascii="Times New Roman" w:eastAsia="Times New Roman" w:hAnsi="Times New Roman" w:cs="Times New Roman"/>
                <w:sz w:val="24"/>
                <w:szCs w:val="24"/>
                <w:lang w:eastAsia="ru-RU"/>
              </w:rPr>
              <w:t xml:space="preserve"> </w:t>
            </w:r>
            <w:r w:rsidRPr="00B330F1">
              <w:rPr>
                <w:rFonts w:ascii="Times New Roman" w:eastAsia="Times New Roman" w:hAnsi="Times New Roman" w:cs="Times New Roman"/>
                <w:sz w:val="24"/>
                <w:szCs w:val="24"/>
                <w:lang w:eastAsia="ru-RU"/>
              </w:rPr>
              <w:t>с которым оценщик заключил трудовой договор, за нарушение требований договора</w:t>
            </w:r>
            <w:r w:rsidR="00D43F12">
              <w:rPr>
                <w:rFonts w:ascii="Times New Roman" w:eastAsia="Times New Roman" w:hAnsi="Times New Roman" w:cs="Times New Roman"/>
                <w:sz w:val="24"/>
                <w:szCs w:val="24"/>
                <w:lang w:eastAsia="ru-RU"/>
              </w:rPr>
              <w:t xml:space="preserve"> </w:t>
            </w:r>
            <w:r w:rsidRPr="00B330F1">
              <w:rPr>
                <w:rFonts w:ascii="Times New Roman" w:eastAsia="Times New Roman" w:hAnsi="Times New Roman" w:cs="Times New Roman"/>
                <w:sz w:val="24"/>
                <w:szCs w:val="24"/>
                <w:lang w:eastAsia="ru-RU"/>
              </w:rPr>
              <w:t>на проведение оценки и договора страхования ответственности за причинение вреда имуществу третьих лиц в результате нарушения требований  Федерально</w:t>
            </w:r>
            <w:r w:rsidR="00E62BC4">
              <w:rPr>
                <w:rFonts w:ascii="Times New Roman" w:eastAsia="Times New Roman" w:hAnsi="Times New Roman" w:cs="Times New Roman"/>
                <w:sz w:val="24"/>
                <w:szCs w:val="24"/>
                <w:lang w:eastAsia="ru-RU"/>
              </w:rPr>
              <w:t>го закона от 29.07.1998 №135-ФЗ</w:t>
            </w:r>
            <w:r w:rsidR="00E62BC4">
              <w:rPr>
                <w:rFonts w:ascii="Times New Roman" w:eastAsia="Times New Roman" w:hAnsi="Times New Roman" w:cs="Times New Roman"/>
                <w:sz w:val="24"/>
                <w:szCs w:val="24"/>
                <w:lang w:eastAsia="ru-RU"/>
              </w:rPr>
              <w:br/>
            </w:r>
            <w:r w:rsidRPr="00B330F1">
              <w:rPr>
                <w:rFonts w:ascii="Times New Roman" w:eastAsia="Times New Roman" w:hAnsi="Times New Roman" w:cs="Times New Roman"/>
                <w:sz w:val="24"/>
                <w:szCs w:val="24"/>
                <w:lang w:eastAsia="ru-RU"/>
              </w:rPr>
              <w:t xml:space="preserve">«Об оценочной деятельности в Российской Федерации», </w:t>
            </w:r>
            <w:r w:rsidRPr="00B330F1">
              <w:rPr>
                <w:rFonts w:ascii="Times New Roman" w:eastAsia="Times New Roman" w:hAnsi="Times New Roman" w:cs="Times New Roman"/>
                <w:sz w:val="24"/>
                <w:szCs w:val="24"/>
                <w:lang w:eastAsia="ru-RU"/>
              </w:rPr>
              <w:lastRenderedPageBreak/>
              <w:t xml:space="preserve">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w:t>
            </w:r>
          </w:p>
        </w:tc>
        <w:tc>
          <w:tcPr>
            <w:tcW w:w="2551" w:type="dxa"/>
          </w:tcPr>
          <w:p w14:paraId="4C5B238B" w14:textId="77777777" w:rsidR="00A176C5" w:rsidRPr="004A027F" w:rsidRDefault="00A176C5" w:rsidP="00EC0251">
            <w:pPr>
              <w:rPr>
                <w:rFonts w:ascii="Times New Roman" w:hAnsi="Times New Roman" w:cs="Times New Roman"/>
                <w:i/>
                <w:sz w:val="24"/>
                <w:szCs w:val="24"/>
              </w:rPr>
            </w:pPr>
          </w:p>
        </w:tc>
      </w:tr>
      <w:tr w:rsidR="00A176C5" w:rsidRPr="00307D78" w14:paraId="7166D130" w14:textId="77777777" w:rsidTr="00D077CD">
        <w:trPr>
          <w:jc w:val="center"/>
        </w:trPr>
        <w:tc>
          <w:tcPr>
            <w:tcW w:w="6805" w:type="dxa"/>
            <w:tcBorders>
              <w:bottom w:val="single" w:sz="4" w:space="0" w:color="auto"/>
            </w:tcBorders>
          </w:tcPr>
          <w:p w14:paraId="6CF12011" w14:textId="50D05B3F" w:rsidR="00A176C5" w:rsidRPr="005D14E3" w:rsidRDefault="00E83C18" w:rsidP="007C0DB7">
            <w:pPr>
              <w:spacing w:line="240" w:lineRule="auto"/>
            </w:pPr>
            <w:r>
              <w:rPr>
                <w:rFonts w:ascii="Times New Roman" w:eastAsia="Times New Roman" w:hAnsi="Times New Roman" w:cs="Times New Roman"/>
                <w:sz w:val="24"/>
                <w:szCs w:val="24"/>
                <w:lang w:eastAsia="ru-RU"/>
              </w:rPr>
              <w:t>С</w:t>
            </w:r>
            <w:r w:rsidR="00A176C5" w:rsidRPr="00B330F1">
              <w:rPr>
                <w:rFonts w:ascii="Times New Roman" w:eastAsia="Times New Roman" w:hAnsi="Times New Roman" w:cs="Times New Roman"/>
                <w:sz w:val="24"/>
                <w:szCs w:val="24"/>
                <w:lang w:eastAsia="ru-RU"/>
              </w:rPr>
              <w:t xml:space="preserve">ведения об оценщике или оценщиках, которые будут проводить </w:t>
            </w:r>
            <w:r w:rsidR="007C0DB7">
              <w:rPr>
                <w:rFonts w:ascii="Times New Roman" w:eastAsia="Times New Roman" w:hAnsi="Times New Roman" w:cs="Times New Roman"/>
                <w:sz w:val="24"/>
                <w:szCs w:val="24"/>
                <w:lang w:eastAsia="ru-RU"/>
              </w:rPr>
              <w:t>О</w:t>
            </w:r>
            <w:r w:rsidR="00A176C5" w:rsidRPr="00B330F1">
              <w:rPr>
                <w:rFonts w:ascii="Times New Roman" w:eastAsia="Times New Roman" w:hAnsi="Times New Roman" w:cs="Times New Roman"/>
                <w:sz w:val="24"/>
                <w:szCs w:val="24"/>
                <w:lang w:eastAsia="ru-RU"/>
              </w:rPr>
              <w:t>ценку, в том числе фамилия, имя, отчество оценщика или оценщиков</w:t>
            </w:r>
            <w:r w:rsidRPr="00B330F1">
              <w:rPr>
                <w:rFonts w:ascii="Times New Roman" w:eastAsia="Times New Roman" w:hAnsi="Times New Roman" w:cs="Times New Roman"/>
                <w:sz w:val="24"/>
                <w:szCs w:val="24"/>
                <w:lang w:eastAsia="ru-RU"/>
              </w:rPr>
              <w:t xml:space="preserve"> </w:t>
            </w:r>
            <w:r w:rsidR="001A77AC">
              <w:rPr>
                <w:rFonts w:ascii="Times New Roman" w:eastAsia="Times New Roman" w:hAnsi="Times New Roman" w:cs="Times New Roman"/>
                <w:sz w:val="24"/>
                <w:szCs w:val="24"/>
                <w:lang w:eastAsia="ru-RU"/>
              </w:rPr>
              <w:t>(п</w:t>
            </w:r>
            <w:r w:rsidRPr="00B330F1">
              <w:rPr>
                <w:rFonts w:ascii="Times New Roman" w:eastAsia="Times New Roman" w:hAnsi="Times New Roman" w:cs="Times New Roman"/>
                <w:sz w:val="24"/>
                <w:szCs w:val="24"/>
                <w:lang w:eastAsia="ru-RU"/>
              </w:rPr>
              <w:t xml:space="preserve">ри проведении оценки </w:t>
            </w:r>
            <w:r w:rsidR="001A77AC">
              <w:rPr>
                <w:rFonts w:ascii="Times New Roman" w:eastAsia="Times New Roman" w:hAnsi="Times New Roman" w:cs="Times New Roman"/>
                <w:sz w:val="24"/>
                <w:szCs w:val="24"/>
                <w:lang w:eastAsia="ru-RU"/>
              </w:rPr>
              <w:t>Исполнителем, являющимся</w:t>
            </w:r>
            <w:r w:rsidRPr="00B330F1">
              <w:rPr>
                <w:rFonts w:ascii="Times New Roman" w:eastAsia="Times New Roman" w:hAnsi="Times New Roman" w:cs="Times New Roman"/>
                <w:sz w:val="24"/>
                <w:szCs w:val="24"/>
                <w:lang w:eastAsia="ru-RU"/>
              </w:rPr>
              <w:t xml:space="preserve"> юрид</w:t>
            </w:r>
            <w:r w:rsidR="001A77AC">
              <w:rPr>
                <w:rFonts w:ascii="Times New Roman" w:eastAsia="Times New Roman" w:hAnsi="Times New Roman" w:cs="Times New Roman"/>
                <w:sz w:val="24"/>
                <w:szCs w:val="24"/>
                <w:lang w:eastAsia="ru-RU"/>
              </w:rPr>
              <w:t>ическим лицом)</w:t>
            </w:r>
          </w:p>
        </w:tc>
        <w:tc>
          <w:tcPr>
            <w:tcW w:w="2551" w:type="dxa"/>
            <w:tcBorders>
              <w:bottom w:val="single" w:sz="4" w:space="0" w:color="auto"/>
            </w:tcBorders>
          </w:tcPr>
          <w:p w14:paraId="7EAA96C4" w14:textId="77777777" w:rsidR="00A176C5" w:rsidRPr="004A027F" w:rsidRDefault="00A176C5" w:rsidP="004C1DD3">
            <w:pPr>
              <w:spacing w:line="240" w:lineRule="auto"/>
              <w:rPr>
                <w:i/>
              </w:rPr>
            </w:pPr>
          </w:p>
        </w:tc>
      </w:tr>
    </w:tbl>
    <w:tbl>
      <w:tblPr>
        <w:tblpPr w:leftFromText="180" w:rightFromText="180" w:vertAnchor="page" w:horzAnchor="margin" w:tblpY="369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1424"/>
        <w:gridCol w:w="1477"/>
        <w:gridCol w:w="1496"/>
        <w:gridCol w:w="1236"/>
        <w:gridCol w:w="1401"/>
      </w:tblGrid>
      <w:tr w:rsidR="007C0DB7" w:rsidRPr="001A054A" w14:paraId="06E4CA63" w14:textId="77777777" w:rsidTr="007C0DB7">
        <w:trPr>
          <w:trHeight w:val="561"/>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F7912AB" w14:textId="77777777" w:rsidR="007C0DB7" w:rsidRDefault="007C0DB7" w:rsidP="007C0DB7">
            <w:pPr>
              <w:pStyle w:val="ab"/>
              <w:keepNext/>
              <w:spacing w:after="0" w:line="240" w:lineRule="auto"/>
              <w:ind w:left="0"/>
              <w:jc w:val="center"/>
              <w:rPr>
                <w:rFonts w:ascii="Times New Roman" w:eastAsia="Calibri" w:hAnsi="Times New Roman" w:cs="Times New Roman"/>
                <w:b/>
                <w:bCs/>
                <w:sz w:val="24"/>
                <w:szCs w:val="24"/>
              </w:rPr>
            </w:pPr>
            <w:r w:rsidRPr="00D429BB">
              <w:rPr>
                <w:rFonts w:ascii="Times New Roman" w:eastAsia="Calibri" w:hAnsi="Times New Roman" w:cs="Times New Roman"/>
                <w:b/>
                <w:bCs/>
                <w:sz w:val="24"/>
                <w:szCs w:val="24"/>
              </w:rPr>
              <w:t>Расчет стоимости оказываемых услуг</w:t>
            </w:r>
          </w:p>
          <w:p w14:paraId="12CE1413" w14:textId="77777777" w:rsidR="007C0DB7" w:rsidRPr="003E4AAA" w:rsidRDefault="007C0DB7" w:rsidP="007C0DB7">
            <w:pPr>
              <w:keepNext/>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Объект оценки: </w:t>
            </w:r>
            <w:r>
              <w:rPr>
                <w:rFonts w:ascii="Times New Roman" w:eastAsia="Calibri" w:hAnsi="Times New Roman" w:cs="Times New Roman"/>
                <w:bCs/>
                <w:i/>
                <w:sz w:val="24"/>
                <w:szCs w:val="24"/>
              </w:rPr>
              <w:t>(указать)</w:t>
            </w:r>
          </w:p>
        </w:tc>
      </w:tr>
      <w:tr w:rsidR="007C0DB7" w:rsidRPr="001A054A" w14:paraId="39E3948E" w14:textId="77777777" w:rsidTr="007C0DB7">
        <w:trPr>
          <w:trHeight w:val="20"/>
        </w:trPr>
        <w:tc>
          <w:tcPr>
            <w:tcW w:w="1238" w:type="pct"/>
            <w:tcBorders>
              <w:top w:val="single" w:sz="4" w:space="0" w:color="auto"/>
              <w:left w:val="single" w:sz="4" w:space="0" w:color="auto"/>
              <w:bottom w:val="single" w:sz="4" w:space="0" w:color="auto"/>
              <w:right w:val="single" w:sz="4" w:space="0" w:color="auto"/>
            </w:tcBorders>
            <w:vAlign w:val="center"/>
          </w:tcPr>
          <w:p w14:paraId="1234F542" w14:textId="77777777" w:rsidR="007C0DB7" w:rsidRPr="000648EC" w:rsidRDefault="007C0DB7" w:rsidP="007C0DB7">
            <w:pPr>
              <w:spacing w:after="0" w:line="240" w:lineRule="auto"/>
              <w:jc w:val="center"/>
              <w:rPr>
                <w:rFonts w:ascii="Times New Roman" w:eastAsia="Calibri" w:hAnsi="Times New Roman" w:cs="Times New Roman"/>
                <w:sz w:val="24"/>
                <w:szCs w:val="24"/>
              </w:rPr>
            </w:pPr>
            <w:r w:rsidRPr="000648EC">
              <w:rPr>
                <w:rFonts w:ascii="Times New Roman" w:eastAsia="Calibri" w:hAnsi="Times New Roman" w:cs="Times New Roman"/>
                <w:sz w:val="24"/>
                <w:szCs w:val="24"/>
              </w:rPr>
              <w:t>Вид услуги</w:t>
            </w:r>
          </w:p>
        </w:tc>
        <w:tc>
          <w:tcPr>
            <w:tcW w:w="764" w:type="pct"/>
            <w:tcBorders>
              <w:top w:val="single" w:sz="4" w:space="0" w:color="auto"/>
              <w:left w:val="single" w:sz="4" w:space="0" w:color="auto"/>
              <w:bottom w:val="single" w:sz="4" w:space="0" w:color="auto"/>
              <w:right w:val="single" w:sz="4" w:space="0" w:color="auto"/>
            </w:tcBorders>
            <w:vAlign w:val="center"/>
          </w:tcPr>
          <w:p w14:paraId="75C54235" w14:textId="77777777" w:rsidR="00E62BC4" w:rsidRDefault="007C0DB7" w:rsidP="007C0DB7">
            <w:pPr>
              <w:spacing w:after="0" w:line="240" w:lineRule="auto"/>
              <w:jc w:val="center"/>
              <w:rPr>
                <w:rFonts w:ascii="Times New Roman" w:eastAsia="Times New Roman" w:hAnsi="Times New Roman" w:cs="Times New Roman"/>
                <w:sz w:val="24"/>
                <w:szCs w:val="24"/>
              </w:rPr>
            </w:pPr>
            <w:r w:rsidRPr="000648EC">
              <w:rPr>
                <w:rFonts w:ascii="Times New Roman" w:eastAsia="Times New Roman" w:hAnsi="Times New Roman" w:cs="Times New Roman"/>
                <w:sz w:val="24"/>
                <w:szCs w:val="24"/>
              </w:rPr>
              <w:t>Цена</w:t>
            </w:r>
            <w:r>
              <w:rPr>
                <w:rFonts w:ascii="Times New Roman" w:eastAsia="Times New Roman" w:hAnsi="Times New Roman" w:cs="Times New Roman"/>
                <w:sz w:val="24"/>
                <w:szCs w:val="24"/>
              </w:rPr>
              <w:br/>
            </w:r>
            <w:r w:rsidRPr="000648EC">
              <w:rPr>
                <w:rFonts w:ascii="Times New Roman" w:eastAsia="Times New Roman" w:hAnsi="Times New Roman" w:cs="Times New Roman"/>
                <w:sz w:val="24"/>
                <w:szCs w:val="24"/>
              </w:rPr>
              <w:t>за ед</w:t>
            </w:r>
            <w:r>
              <w:rPr>
                <w:rFonts w:ascii="Times New Roman" w:eastAsia="Times New Roman" w:hAnsi="Times New Roman" w:cs="Times New Roman"/>
                <w:sz w:val="24"/>
                <w:szCs w:val="24"/>
              </w:rPr>
              <w:t>иницу услуги,</w:t>
            </w:r>
            <w:r>
              <w:rPr>
                <w:rFonts w:ascii="Times New Roman" w:eastAsia="Times New Roman" w:hAnsi="Times New Roman" w:cs="Times New Roman"/>
                <w:sz w:val="24"/>
                <w:szCs w:val="24"/>
              </w:rPr>
              <w:br/>
            </w:r>
            <w:r w:rsidRPr="000648EC">
              <w:rPr>
                <w:rFonts w:ascii="Times New Roman" w:eastAsia="Times New Roman" w:hAnsi="Times New Roman" w:cs="Times New Roman"/>
                <w:sz w:val="24"/>
                <w:szCs w:val="24"/>
              </w:rPr>
              <w:t>руб</w:t>
            </w:r>
            <w:r w:rsidR="00E62BC4">
              <w:rPr>
                <w:rFonts w:ascii="Times New Roman" w:eastAsia="Times New Roman" w:hAnsi="Times New Roman" w:cs="Times New Roman"/>
                <w:sz w:val="24"/>
                <w:szCs w:val="24"/>
              </w:rPr>
              <w:t>.,</w:t>
            </w:r>
          </w:p>
          <w:p w14:paraId="14B1AEC9" w14:textId="533A11AF" w:rsidR="007C0DB7" w:rsidRPr="000648EC" w:rsidRDefault="007C0DB7" w:rsidP="007C0DB7">
            <w:pPr>
              <w:spacing w:after="0" w:line="240" w:lineRule="auto"/>
              <w:jc w:val="center"/>
              <w:rPr>
                <w:rFonts w:ascii="Times New Roman" w:eastAsia="Calibri" w:hAnsi="Times New Roman" w:cs="Times New Roman"/>
                <w:sz w:val="24"/>
                <w:szCs w:val="24"/>
              </w:rPr>
            </w:pPr>
            <w:r w:rsidRPr="000648EC">
              <w:rPr>
                <w:rFonts w:ascii="Times New Roman" w:eastAsia="Times New Roman" w:hAnsi="Times New Roman" w:cs="Times New Roman"/>
                <w:sz w:val="24"/>
                <w:szCs w:val="24"/>
              </w:rPr>
              <w:t xml:space="preserve"> без НДС</w:t>
            </w:r>
          </w:p>
        </w:tc>
        <w:tc>
          <w:tcPr>
            <w:tcW w:w="792" w:type="pct"/>
            <w:tcBorders>
              <w:top w:val="single" w:sz="4" w:space="0" w:color="auto"/>
              <w:left w:val="single" w:sz="4" w:space="0" w:color="auto"/>
              <w:bottom w:val="single" w:sz="4" w:space="0" w:color="auto"/>
              <w:right w:val="single" w:sz="4" w:space="0" w:color="auto"/>
            </w:tcBorders>
            <w:vAlign w:val="center"/>
          </w:tcPr>
          <w:p w14:paraId="7F8B0545" w14:textId="77777777" w:rsidR="007C0DB7" w:rsidRPr="000648EC" w:rsidRDefault="007C0DB7" w:rsidP="007C0DB7">
            <w:pPr>
              <w:spacing w:after="0" w:line="240" w:lineRule="auto"/>
              <w:jc w:val="center"/>
              <w:rPr>
                <w:rFonts w:ascii="Times New Roman" w:eastAsia="Calibri" w:hAnsi="Times New Roman" w:cs="Times New Roman"/>
                <w:sz w:val="24"/>
                <w:szCs w:val="24"/>
              </w:rPr>
            </w:pPr>
            <w:r w:rsidRPr="000648EC">
              <w:rPr>
                <w:rFonts w:ascii="Times New Roman" w:eastAsia="Calibri" w:hAnsi="Times New Roman" w:cs="Times New Roman"/>
                <w:sz w:val="24"/>
                <w:szCs w:val="24"/>
              </w:rPr>
              <w:t>Количество, ед</w:t>
            </w:r>
            <w:r>
              <w:rPr>
                <w:rFonts w:ascii="Times New Roman" w:eastAsia="Calibri" w:hAnsi="Times New Roman" w:cs="Times New Roman"/>
                <w:sz w:val="24"/>
                <w:szCs w:val="24"/>
              </w:rPr>
              <w:t>иница</w:t>
            </w:r>
          </w:p>
        </w:tc>
        <w:tc>
          <w:tcPr>
            <w:tcW w:w="803" w:type="pct"/>
            <w:tcBorders>
              <w:top w:val="single" w:sz="4" w:space="0" w:color="auto"/>
              <w:left w:val="single" w:sz="4" w:space="0" w:color="auto"/>
              <w:bottom w:val="single" w:sz="4" w:space="0" w:color="auto"/>
              <w:right w:val="single" w:sz="4" w:space="0" w:color="auto"/>
            </w:tcBorders>
            <w:vAlign w:val="center"/>
          </w:tcPr>
          <w:p w14:paraId="1356275F" w14:textId="6A80ED7A" w:rsidR="007C0DB7" w:rsidRPr="000648EC" w:rsidRDefault="007C0DB7" w:rsidP="00AD3B2F">
            <w:pPr>
              <w:spacing w:after="0" w:line="240" w:lineRule="auto"/>
              <w:jc w:val="center"/>
              <w:rPr>
                <w:rFonts w:ascii="Times New Roman" w:eastAsia="Calibri" w:hAnsi="Times New Roman" w:cs="Times New Roman"/>
                <w:sz w:val="24"/>
                <w:szCs w:val="24"/>
              </w:rPr>
            </w:pPr>
            <w:r w:rsidRPr="000648EC">
              <w:rPr>
                <w:rFonts w:ascii="Times New Roman" w:eastAsia="Calibri" w:hAnsi="Times New Roman" w:cs="Times New Roman"/>
                <w:sz w:val="24"/>
                <w:szCs w:val="24"/>
              </w:rPr>
              <w:t>Общая стоимость услуги, руб</w:t>
            </w:r>
            <w:r w:rsidR="00E62BC4">
              <w:rPr>
                <w:rFonts w:ascii="Times New Roman" w:eastAsia="Calibri" w:hAnsi="Times New Roman" w:cs="Times New Roman"/>
                <w:sz w:val="24"/>
                <w:szCs w:val="24"/>
              </w:rPr>
              <w:t>.</w:t>
            </w:r>
            <w:r w:rsidR="00AD3B2F">
              <w:rPr>
                <w:rFonts w:ascii="Times New Roman" w:eastAsia="Calibri" w:hAnsi="Times New Roman" w:cs="Times New Roman"/>
                <w:sz w:val="24"/>
                <w:szCs w:val="24"/>
              </w:rPr>
              <w:t>,</w:t>
            </w:r>
            <w:r w:rsidR="00AD3B2F">
              <w:rPr>
                <w:rFonts w:ascii="Times New Roman" w:eastAsia="Calibri" w:hAnsi="Times New Roman" w:cs="Times New Roman"/>
                <w:sz w:val="24"/>
                <w:szCs w:val="24"/>
              </w:rPr>
              <w:br/>
            </w:r>
            <w:r w:rsidRPr="000648EC">
              <w:rPr>
                <w:rFonts w:ascii="Times New Roman" w:eastAsia="Calibri" w:hAnsi="Times New Roman" w:cs="Times New Roman"/>
                <w:sz w:val="24"/>
                <w:szCs w:val="24"/>
              </w:rPr>
              <w:t xml:space="preserve">без НДС </w:t>
            </w:r>
          </w:p>
        </w:tc>
        <w:tc>
          <w:tcPr>
            <w:tcW w:w="651" w:type="pct"/>
            <w:tcBorders>
              <w:top w:val="single" w:sz="4" w:space="0" w:color="auto"/>
              <w:left w:val="single" w:sz="4" w:space="0" w:color="auto"/>
              <w:bottom w:val="single" w:sz="4" w:space="0" w:color="auto"/>
              <w:right w:val="single" w:sz="4" w:space="0" w:color="auto"/>
            </w:tcBorders>
            <w:vAlign w:val="center"/>
          </w:tcPr>
          <w:p w14:paraId="6B31325D" w14:textId="61991566" w:rsidR="007C0DB7" w:rsidRPr="000648EC" w:rsidRDefault="007C0DB7" w:rsidP="00CA40C7">
            <w:pPr>
              <w:spacing w:after="0" w:line="24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rPr>
              <w:t>Сумма НДС</w:t>
            </w:r>
            <w:r>
              <w:rPr>
                <w:rFonts w:ascii="Times New Roman" w:eastAsia="Times New Roman" w:hAnsi="Times New Roman" w:cs="Times New Roman"/>
                <w:sz w:val="24"/>
                <w:szCs w:val="24"/>
              </w:rPr>
              <w:br/>
            </w:r>
            <w:r w:rsidRPr="000648EC">
              <w:rPr>
                <w:rFonts w:ascii="Times New Roman" w:eastAsia="Times New Roman" w:hAnsi="Times New Roman" w:cs="Times New Roman"/>
                <w:sz w:val="24"/>
                <w:szCs w:val="24"/>
              </w:rPr>
              <w:t>(</w:t>
            </w:r>
            <w:r w:rsidR="00CA40C7">
              <w:rPr>
                <w:rFonts w:ascii="Times New Roman" w:eastAsia="Times New Roman" w:hAnsi="Times New Roman" w:cs="Times New Roman"/>
                <w:sz w:val="24"/>
                <w:szCs w:val="24"/>
              </w:rPr>
              <w:t>_____</w:t>
            </w:r>
            <w:r w:rsidRPr="000648EC">
              <w:rPr>
                <w:rFonts w:ascii="Times New Roman" w:eastAsia="Times New Roman" w:hAnsi="Times New Roman" w:cs="Times New Roman"/>
                <w:sz w:val="24"/>
                <w:szCs w:val="24"/>
              </w:rPr>
              <w:t>%), руб</w:t>
            </w:r>
            <w:r w:rsidR="00E62BC4">
              <w:rPr>
                <w:rFonts w:ascii="Times New Roman" w:eastAsia="Times New Roman" w:hAnsi="Times New Roman" w:cs="Times New Roman"/>
                <w:sz w:val="24"/>
                <w:szCs w:val="24"/>
              </w:rPr>
              <w:t>.</w:t>
            </w:r>
            <w:r w:rsidRPr="000648EC">
              <w:rPr>
                <w:rFonts w:ascii="Times New Roman" w:eastAsia="Times New Roman" w:hAnsi="Times New Roman" w:cs="Times New Roman"/>
                <w:sz w:val="24"/>
                <w:szCs w:val="24"/>
                <w:vertAlign w:val="superscript"/>
              </w:rPr>
              <w:footnoteReference w:id="4"/>
            </w:r>
          </w:p>
        </w:tc>
        <w:tc>
          <w:tcPr>
            <w:tcW w:w="752" w:type="pct"/>
            <w:tcBorders>
              <w:top w:val="single" w:sz="4" w:space="0" w:color="auto"/>
              <w:left w:val="single" w:sz="4" w:space="0" w:color="auto"/>
              <w:bottom w:val="single" w:sz="4" w:space="0" w:color="auto"/>
              <w:right w:val="single" w:sz="4" w:space="0" w:color="auto"/>
            </w:tcBorders>
            <w:vAlign w:val="center"/>
          </w:tcPr>
          <w:p w14:paraId="18AD9F96" w14:textId="77777777" w:rsidR="007C0DB7" w:rsidRDefault="007C0DB7" w:rsidP="00CA40C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Общая стоимость услуги, руб</w:t>
            </w:r>
            <w:r w:rsidR="00E62BC4">
              <w:rPr>
                <w:rFonts w:ascii="Times New Roman" w:eastAsia="Calibri" w:hAnsi="Times New Roman" w:cs="Times New Roman"/>
                <w:sz w:val="24"/>
                <w:szCs w:val="24"/>
              </w:rPr>
              <w:t>.,</w:t>
            </w:r>
            <w:r>
              <w:rPr>
                <w:rFonts w:ascii="Times New Roman" w:eastAsia="Calibri" w:hAnsi="Times New Roman" w:cs="Times New Roman"/>
                <w:sz w:val="24"/>
                <w:szCs w:val="24"/>
              </w:rPr>
              <w:br/>
              <w:t>с учетом НДС</w:t>
            </w:r>
            <w:r>
              <w:rPr>
                <w:rFonts w:ascii="Times New Roman" w:eastAsia="Calibri" w:hAnsi="Times New Roman" w:cs="Times New Roman"/>
                <w:sz w:val="24"/>
                <w:szCs w:val="24"/>
              </w:rPr>
              <w:br/>
            </w:r>
            <w:r w:rsidRPr="000648EC">
              <w:rPr>
                <w:rFonts w:ascii="Times New Roman" w:eastAsia="Calibri" w:hAnsi="Times New Roman" w:cs="Times New Roman"/>
                <w:sz w:val="24"/>
                <w:szCs w:val="24"/>
              </w:rPr>
              <w:t>(</w:t>
            </w:r>
            <w:r w:rsidR="00CA40C7">
              <w:rPr>
                <w:rFonts w:ascii="Times New Roman" w:eastAsia="Calibri" w:hAnsi="Times New Roman" w:cs="Times New Roman"/>
                <w:sz w:val="24"/>
                <w:szCs w:val="24"/>
              </w:rPr>
              <w:t>_____</w:t>
            </w:r>
            <w:r>
              <w:rPr>
                <w:rFonts w:ascii="Times New Roman" w:eastAsia="Calibri" w:hAnsi="Times New Roman" w:cs="Times New Roman"/>
                <w:sz w:val="24"/>
                <w:szCs w:val="24"/>
              </w:rPr>
              <w:t xml:space="preserve"> </w:t>
            </w:r>
            <w:r w:rsidRPr="000648EC">
              <w:rPr>
                <w:rFonts w:ascii="Times New Roman" w:eastAsia="Calibri" w:hAnsi="Times New Roman" w:cs="Times New Roman"/>
                <w:sz w:val="24"/>
                <w:szCs w:val="24"/>
              </w:rPr>
              <w:t>%)</w:t>
            </w:r>
            <w:r w:rsidRPr="000648EC">
              <w:rPr>
                <w:rFonts w:ascii="Times New Roman" w:eastAsia="Calibri" w:hAnsi="Times New Roman" w:cs="Times New Roman"/>
                <w:sz w:val="24"/>
                <w:szCs w:val="24"/>
                <w:vertAlign w:val="superscript"/>
              </w:rPr>
              <w:footnoteReference w:id="5"/>
            </w:r>
          </w:p>
          <w:p w14:paraId="5966053B" w14:textId="7D7550E7" w:rsidR="006C2C4C" w:rsidRPr="000648EC" w:rsidRDefault="006C2C4C" w:rsidP="00CA40C7">
            <w:pPr>
              <w:spacing w:after="0" w:line="240" w:lineRule="auto"/>
              <w:jc w:val="center"/>
              <w:rPr>
                <w:rFonts w:ascii="Times New Roman" w:eastAsia="Calibri" w:hAnsi="Times New Roman" w:cs="Times New Roman"/>
                <w:sz w:val="24"/>
                <w:szCs w:val="24"/>
              </w:rPr>
            </w:pPr>
          </w:p>
        </w:tc>
      </w:tr>
      <w:tr w:rsidR="007C0DB7" w:rsidRPr="001A054A" w14:paraId="401DE841" w14:textId="77777777" w:rsidTr="007C0DB7">
        <w:trPr>
          <w:trHeight w:val="20"/>
        </w:trPr>
        <w:tc>
          <w:tcPr>
            <w:tcW w:w="1238" w:type="pct"/>
            <w:tcBorders>
              <w:top w:val="single" w:sz="4" w:space="0" w:color="auto"/>
              <w:left w:val="single" w:sz="4" w:space="0" w:color="auto"/>
              <w:bottom w:val="single" w:sz="4" w:space="0" w:color="auto"/>
              <w:right w:val="single" w:sz="4" w:space="0" w:color="auto"/>
            </w:tcBorders>
            <w:vAlign w:val="center"/>
          </w:tcPr>
          <w:p w14:paraId="6AC6E98B" w14:textId="77777777" w:rsidR="007C0DB7" w:rsidRPr="000648EC" w:rsidRDefault="007C0DB7" w:rsidP="007C0DB7">
            <w:pPr>
              <w:spacing w:after="0" w:line="240" w:lineRule="auto"/>
              <w:rPr>
                <w:rFonts w:ascii="Times New Roman" w:eastAsia="Calibri" w:hAnsi="Times New Roman" w:cs="Times New Roman"/>
                <w:sz w:val="24"/>
                <w:szCs w:val="24"/>
              </w:rPr>
            </w:pPr>
            <w:r w:rsidRPr="000648EC">
              <w:rPr>
                <w:rFonts w:ascii="Times New Roman" w:eastAsia="Calibri" w:hAnsi="Times New Roman" w:cs="Times New Roman"/>
                <w:sz w:val="24"/>
                <w:szCs w:val="24"/>
              </w:rPr>
              <w:t xml:space="preserve">1. </w:t>
            </w:r>
          </w:p>
        </w:tc>
        <w:tc>
          <w:tcPr>
            <w:tcW w:w="764" w:type="pct"/>
            <w:tcBorders>
              <w:top w:val="single" w:sz="4" w:space="0" w:color="auto"/>
              <w:left w:val="single" w:sz="4" w:space="0" w:color="auto"/>
              <w:bottom w:val="single" w:sz="4" w:space="0" w:color="auto"/>
              <w:right w:val="single" w:sz="4" w:space="0" w:color="auto"/>
            </w:tcBorders>
            <w:vAlign w:val="center"/>
          </w:tcPr>
          <w:p w14:paraId="6BFA7127" w14:textId="541B49B6" w:rsidR="007C0DB7" w:rsidRPr="003A7A5D" w:rsidRDefault="007C0DB7" w:rsidP="0029483B">
            <w:pPr>
              <w:spacing w:after="0" w:line="240" w:lineRule="auto"/>
              <w:rPr>
                <w:rFonts w:ascii="Times New Roman" w:eastAsia="Calibri" w:hAnsi="Times New Roman" w:cs="Times New Roman"/>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01D3E885" w14:textId="77777777" w:rsidR="007C0DB7" w:rsidRPr="00A176C5" w:rsidRDefault="007C0DB7" w:rsidP="007C0DB7">
            <w:pPr>
              <w:spacing w:after="0" w:line="240" w:lineRule="auto"/>
              <w:ind w:right="33"/>
              <w:jc w:val="center"/>
              <w:rPr>
                <w:rFonts w:ascii="Times New Roman" w:eastAsia="Calibri" w:hAnsi="Times New Roman" w:cs="Times New Roman"/>
                <w:sz w:val="24"/>
                <w:szCs w:val="24"/>
              </w:rPr>
            </w:pPr>
          </w:p>
        </w:tc>
        <w:tc>
          <w:tcPr>
            <w:tcW w:w="803" w:type="pct"/>
            <w:tcBorders>
              <w:top w:val="single" w:sz="4" w:space="0" w:color="auto"/>
              <w:left w:val="single" w:sz="4" w:space="0" w:color="auto"/>
              <w:bottom w:val="single" w:sz="4" w:space="0" w:color="auto"/>
              <w:right w:val="single" w:sz="4" w:space="0" w:color="auto"/>
            </w:tcBorders>
            <w:vAlign w:val="center"/>
          </w:tcPr>
          <w:p w14:paraId="398BF9D4" w14:textId="77777777" w:rsidR="007C0DB7" w:rsidRPr="00A176C5" w:rsidRDefault="007C0DB7" w:rsidP="007C0DB7">
            <w:pPr>
              <w:spacing w:after="0" w:line="240" w:lineRule="auto"/>
              <w:jc w:val="right"/>
              <w:rPr>
                <w:rFonts w:ascii="Times New Roman" w:eastAsia="Calibri" w:hAnsi="Times New Roman" w:cs="Times New Roman"/>
                <w:sz w:val="24"/>
                <w:szCs w:val="24"/>
              </w:rPr>
            </w:pPr>
          </w:p>
        </w:tc>
        <w:tc>
          <w:tcPr>
            <w:tcW w:w="651" w:type="pct"/>
            <w:tcBorders>
              <w:top w:val="single" w:sz="4" w:space="0" w:color="auto"/>
              <w:left w:val="single" w:sz="4" w:space="0" w:color="auto"/>
              <w:bottom w:val="single" w:sz="4" w:space="0" w:color="auto"/>
              <w:right w:val="single" w:sz="4" w:space="0" w:color="auto"/>
            </w:tcBorders>
            <w:vAlign w:val="center"/>
          </w:tcPr>
          <w:p w14:paraId="49FC06BF" w14:textId="77777777" w:rsidR="007C0DB7" w:rsidRPr="00A176C5" w:rsidRDefault="007C0DB7" w:rsidP="007C0DB7">
            <w:pPr>
              <w:spacing w:after="0" w:line="240" w:lineRule="auto"/>
              <w:jc w:val="center"/>
              <w:rPr>
                <w:rFonts w:ascii="Times New Roman" w:eastAsia="Calibri" w:hAnsi="Times New Roman" w:cs="Times New Roman"/>
                <w:sz w:val="24"/>
                <w:szCs w:val="24"/>
              </w:rPr>
            </w:pPr>
          </w:p>
        </w:tc>
        <w:tc>
          <w:tcPr>
            <w:tcW w:w="752" w:type="pct"/>
            <w:tcBorders>
              <w:top w:val="single" w:sz="4" w:space="0" w:color="auto"/>
              <w:left w:val="single" w:sz="4" w:space="0" w:color="auto"/>
              <w:bottom w:val="single" w:sz="4" w:space="0" w:color="auto"/>
              <w:right w:val="single" w:sz="4" w:space="0" w:color="auto"/>
            </w:tcBorders>
            <w:vAlign w:val="center"/>
          </w:tcPr>
          <w:p w14:paraId="649B97DD" w14:textId="77777777" w:rsidR="007C0DB7" w:rsidRPr="00A176C5" w:rsidRDefault="007C0DB7" w:rsidP="007C0DB7">
            <w:pPr>
              <w:spacing w:after="0" w:line="240" w:lineRule="auto"/>
              <w:jc w:val="center"/>
              <w:rPr>
                <w:rFonts w:ascii="Times New Roman" w:eastAsia="Calibri" w:hAnsi="Times New Roman" w:cs="Times New Roman"/>
                <w:sz w:val="24"/>
                <w:szCs w:val="24"/>
              </w:rPr>
            </w:pPr>
          </w:p>
        </w:tc>
      </w:tr>
      <w:tr w:rsidR="007C0DB7" w:rsidRPr="001A054A" w14:paraId="2FCDDB59" w14:textId="77777777" w:rsidTr="007C0DB7">
        <w:trPr>
          <w:trHeight w:val="20"/>
        </w:trPr>
        <w:tc>
          <w:tcPr>
            <w:tcW w:w="1238" w:type="pct"/>
            <w:tcBorders>
              <w:top w:val="single" w:sz="4" w:space="0" w:color="auto"/>
              <w:left w:val="single" w:sz="4" w:space="0" w:color="auto"/>
              <w:bottom w:val="single" w:sz="4" w:space="0" w:color="auto"/>
              <w:right w:val="single" w:sz="4" w:space="0" w:color="auto"/>
            </w:tcBorders>
            <w:vAlign w:val="center"/>
          </w:tcPr>
          <w:p w14:paraId="5663DFD3" w14:textId="77777777" w:rsidR="007C0DB7" w:rsidRPr="000648EC" w:rsidRDefault="007C0DB7" w:rsidP="007C0DB7">
            <w:pPr>
              <w:spacing w:after="0" w:line="240" w:lineRule="auto"/>
              <w:rPr>
                <w:rFonts w:ascii="Times New Roman" w:eastAsia="Calibri" w:hAnsi="Times New Roman" w:cs="Times New Roman"/>
                <w:sz w:val="24"/>
                <w:szCs w:val="24"/>
              </w:rPr>
            </w:pPr>
            <w:r w:rsidRPr="000648EC">
              <w:rPr>
                <w:rFonts w:ascii="Times New Roman" w:eastAsia="Calibri" w:hAnsi="Times New Roman" w:cs="Times New Roman"/>
                <w:sz w:val="24"/>
                <w:szCs w:val="24"/>
              </w:rPr>
              <w:t xml:space="preserve">2. </w:t>
            </w:r>
          </w:p>
        </w:tc>
        <w:tc>
          <w:tcPr>
            <w:tcW w:w="764" w:type="pct"/>
            <w:tcBorders>
              <w:top w:val="single" w:sz="4" w:space="0" w:color="auto"/>
              <w:left w:val="single" w:sz="4" w:space="0" w:color="auto"/>
              <w:bottom w:val="single" w:sz="4" w:space="0" w:color="auto"/>
              <w:right w:val="single" w:sz="4" w:space="0" w:color="auto"/>
            </w:tcBorders>
            <w:vAlign w:val="center"/>
          </w:tcPr>
          <w:p w14:paraId="508E962A" w14:textId="2169B2DB" w:rsidR="007C0DB7" w:rsidRPr="003A7A5D" w:rsidRDefault="007C0DB7" w:rsidP="007C0DB7">
            <w:pPr>
              <w:spacing w:after="0" w:line="240" w:lineRule="auto"/>
              <w:jc w:val="center"/>
              <w:rPr>
                <w:rFonts w:ascii="Times New Roman" w:eastAsia="Calibri" w:hAnsi="Times New Roman" w:cs="Times New Roman"/>
                <w:sz w:val="24"/>
                <w:szCs w:val="24"/>
              </w:rPr>
            </w:pPr>
          </w:p>
        </w:tc>
        <w:tc>
          <w:tcPr>
            <w:tcW w:w="792" w:type="pct"/>
            <w:tcBorders>
              <w:top w:val="single" w:sz="4" w:space="0" w:color="auto"/>
              <w:left w:val="single" w:sz="4" w:space="0" w:color="auto"/>
              <w:bottom w:val="single" w:sz="4" w:space="0" w:color="auto"/>
              <w:right w:val="single" w:sz="4" w:space="0" w:color="auto"/>
            </w:tcBorders>
            <w:vAlign w:val="center"/>
          </w:tcPr>
          <w:p w14:paraId="0923B469" w14:textId="77777777" w:rsidR="007C0DB7" w:rsidRPr="00A176C5" w:rsidRDefault="007C0DB7" w:rsidP="007C0DB7">
            <w:pPr>
              <w:spacing w:after="0" w:line="240" w:lineRule="auto"/>
              <w:ind w:right="33"/>
              <w:jc w:val="center"/>
              <w:rPr>
                <w:rFonts w:ascii="Times New Roman" w:eastAsia="Calibri" w:hAnsi="Times New Roman" w:cs="Times New Roman"/>
                <w:sz w:val="24"/>
                <w:szCs w:val="24"/>
              </w:rPr>
            </w:pPr>
          </w:p>
        </w:tc>
        <w:tc>
          <w:tcPr>
            <w:tcW w:w="803" w:type="pct"/>
            <w:tcBorders>
              <w:top w:val="single" w:sz="4" w:space="0" w:color="auto"/>
              <w:left w:val="single" w:sz="4" w:space="0" w:color="auto"/>
              <w:bottom w:val="single" w:sz="4" w:space="0" w:color="auto"/>
              <w:right w:val="single" w:sz="4" w:space="0" w:color="auto"/>
            </w:tcBorders>
            <w:vAlign w:val="center"/>
          </w:tcPr>
          <w:p w14:paraId="39CCC9E1" w14:textId="77777777" w:rsidR="007C0DB7" w:rsidRPr="00A176C5" w:rsidRDefault="007C0DB7" w:rsidP="007C0DB7">
            <w:pPr>
              <w:spacing w:after="0" w:line="240" w:lineRule="auto"/>
              <w:jc w:val="right"/>
              <w:rPr>
                <w:rFonts w:ascii="Times New Roman" w:eastAsia="Calibri" w:hAnsi="Times New Roman" w:cs="Times New Roman"/>
                <w:bCs/>
                <w:color w:val="000000"/>
                <w:sz w:val="24"/>
                <w:szCs w:val="24"/>
                <w:lang w:eastAsia="ru-RU"/>
              </w:rPr>
            </w:pPr>
          </w:p>
        </w:tc>
        <w:tc>
          <w:tcPr>
            <w:tcW w:w="651" w:type="pct"/>
            <w:tcBorders>
              <w:top w:val="single" w:sz="4" w:space="0" w:color="auto"/>
              <w:left w:val="single" w:sz="4" w:space="0" w:color="auto"/>
              <w:bottom w:val="single" w:sz="4" w:space="0" w:color="auto"/>
              <w:right w:val="single" w:sz="4" w:space="0" w:color="auto"/>
            </w:tcBorders>
            <w:vAlign w:val="center"/>
          </w:tcPr>
          <w:p w14:paraId="00699D40" w14:textId="77777777" w:rsidR="007C0DB7" w:rsidRPr="00A176C5" w:rsidRDefault="007C0DB7" w:rsidP="007C0DB7">
            <w:pPr>
              <w:spacing w:after="0" w:line="240" w:lineRule="auto"/>
              <w:jc w:val="center"/>
              <w:rPr>
                <w:rFonts w:ascii="Times New Roman" w:eastAsia="Calibri" w:hAnsi="Times New Roman" w:cs="Times New Roman"/>
                <w:sz w:val="24"/>
                <w:szCs w:val="24"/>
              </w:rPr>
            </w:pPr>
          </w:p>
        </w:tc>
        <w:tc>
          <w:tcPr>
            <w:tcW w:w="752" w:type="pct"/>
            <w:tcBorders>
              <w:top w:val="single" w:sz="4" w:space="0" w:color="auto"/>
              <w:left w:val="single" w:sz="4" w:space="0" w:color="auto"/>
              <w:bottom w:val="single" w:sz="4" w:space="0" w:color="auto"/>
              <w:right w:val="single" w:sz="4" w:space="0" w:color="auto"/>
            </w:tcBorders>
            <w:vAlign w:val="center"/>
          </w:tcPr>
          <w:p w14:paraId="6EC251ED" w14:textId="77777777" w:rsidR="007C0DB7" w:rsidRPr="00A176C5" w:rsidRDefault="007C0DB7" w:rsidP="007C0DB7">
            <w:pPr>
              <w:spacing w:after="0" w:line="240" w:lineRule="auto"/>
              <w:jc w:val="center"/>
              <w:rPr>
                <w:rFonts w:ascii="Times New Roman" w:eastAsia="Calibri" w:hAnsi="Times New Roman" w:cs="Times New Roman"/>
                <w:sz w:val="24"/>
                <w:szCs w:val="24"/>
              </w:rPr>
            </w:pPr>
          </w:p>
        </w:tc>
      </w:tr>
      <w:tr w:rsidR="007C0DB7" w:rsidRPr="001A054A" w14:paraId="16A5B9B4" w14:textId="77777777" w:rsidTr="007C0DB7">
        <w:trPr>
          <w:trHeight w:val="20"/>
        </w:trPr>
        <w:tc>
          <w:tcPr>
            <w:tcW w:w="1238" w:type="pct"/>
            <w:tcBorders>
              <w:top w:val="single" w:sz="4" w:space="0" w:color="auto"/>
              <w:left w:val="single" w:sz="4" w:space="0" w:color="auto"/>
              <w:bottom w:val="single" w:sz="4" w:space="0" w:color="auto"/>
              <w:right w:val="single" w:sz="4" w:space="0" w:color="auto"/>
            </w:tcBorders>
            <w:vAlign w:val="center"/>
          </w:tcPr>
          <w:p w14:paraId="0764BCED" w14:textId="60676FAB" w:rsidR="007C0DB7" w:rsidRPr="000648EC" w:rsidRDefault="007C0DB7" w:rsidP="007C0DB7">
            <w:pPr>
              <w:spacing w:after="0" w:line="240" w:lineRule="auto"/>
              <w:rPr>
                <w:rFonts w:ascii="Times New Roman" w:hAnsi="Times New Roman" w:cs="Times New Roman"/>
                <w:color w:val="000000"/>
                <w:sz w:val="24"/>
                <w:szCs w:val="24"/>
              </w:rPr>
            </w:pPr>
            <w:r w:rsidRPr="000648EC">
              <w:rPr>
                <w:rFonts w:ascii="Times New Roman" w:hAnsi="Times New Roman" w:cs="Times New Roman"/>
                <w:color w:val="000000"/>
                <w:sz w:val="24"/>
                <w:szCs w:val="24"/>
              </w:rPr>
              <w:t>Ито</w:t>
            </w:r>
            <w:r>
              <w:rPr>
                <w:rFonts w:ascii="Times New Roman" w:hAnsi="Times New Roman" w:cs="Times New Roman"/>
                <w:color w:val="000000"/>
                <w:sz w:val="24"/>
                <w:szCs w:val="24"/>
              </w:rPr>
              <w:t>го стоимость оказываемых услуг,</w:t>
            </w:r>
            <w:r>
              <w:rPr>
                <w:rFonts w:ascii="Times New Roman" w:hAnsi="Times New Roman" w:cs="Times New Roman"/>
                <w:color w:val="000000"/>
                <w:sz w:val="24"/>
                <w:szCs w:val="24"/>
              </w:rPr>
              <w:br/>
            </w:r>
            <w:r w:rsidRPr="000648EC">
              <w:rPr>
                <w:rFonts w:ascii="Times New Roman" w:hAnsi="Times New Roman" w:cs="Times New Roman"/>
                <w:color w:val="000000"/>
                <w:sz w:val="24"/>
                <w:szCs w:val="24"/>
              </w:rPr>
              <w:t>руб</w:t>
            </w:r>
            <w:r w:rsidR="00E62BC4">
              <w:rPr>
                <w:rFonts w:ascii="Times New Roman" w:hAnsi="Times New Roman" w:cs="Times New Roman"/>
                <w:color w:val="000000"/>
                <w:sz w:val="24"/>
                <w:szCs w:val="24"/>
              </w:rPr>
              <w:t>.</w:t>
            </w:r>
            <w:r w:rsidRPr="000648EC">
              <w:rPr>
                <w:rFonts w:ascii="Times New Roman" w:hAnsi="Times New Roman" w:cs="Times New Roman"/>
                <w:color w:val="000000"/>
                <w:sz w:val="24"/>
                <w:szCs w:val="24"/>
              </w:rPr>
              <w:t xml:space="preserve"> без НДС</w:t>
            </w:r>
          </w:p>
        </w:tc>
        <w:tc>
          <w:tcPr>
            <w:tcW w:w="3762" w:type="pct"/>
            <w:gridSpan w:val="5"/>
            <w:tcBorders>
              <w:top w:val="single" w:sz="4" w:space="0" w:color="auto"/>
              <w:left w:val="single" w:sz="4" w:space="0" w:color="auto"/>
              <w:bottom w:val="single" w:sz="4" w:space="0" w:color="auto"/>
              <w:right w:val="single" w:sz="4" w:space="0" w:color="auto"/>
            </w:tcBorders>
            <w:vAlign w:val="center"/>
          </w:tcPr>
          <w:p w14:paraId="3EB09089" w14:textId="77777777" w:rsidR="007C0DB7" w:rsidRPr="003A7A5D" w:rsidRDefault="007C0DB7" w:rsidP="007C0DB7">
            <w:pPr>
              <w:spacing w:after="200" w:line="276" w:lineRule="auto"/>
              <w:jc w:val="center"/>
              <w:rPr>
                <w:rFonts w:ascii="Times New Roman" w:eastAsia="Calibri" w:hAnsi="Times New Roman" w:cs="Times New Roman"/>
                <w:sz w:val="24"/>
                <w:szCs w:val="24"/>
              </w:rPr>
            </w:pPr>
          </w:p>
        </w:tc>
      </w:tr>
      <w:tr w:rsidR="007C0DB7" w:rsidRPr="001A054A" w14:paraId="356DCEC8" w14:textId="77777777" w:rsidTr="00CA40C7">
        <w:trPr>
          <w:trHeight w:val="745"/>
        </w:trPr>
        <w:tc>
          <w:tcPr>
            <w:tcW w:w="1238" w:type="pct"/>
            <w:tcBorders>
              <w:top w:val="single" w:sz="4" w:space="0" w:color="auto"/>
              <w:left w:val="single" w:sz="4" w:space="0" w:color="auto"/>
              <w:bottom w:val="single" w:sz="4" w:space="0" w:color="auto"/>
              <w:right w:val="single" w:sz="4" w:space="0" w:color="auto"/>
            </w:tcBorders>
            <w:vAlign w:val="center"/>
          </w:tcPr>
          <w:p w14:paraId="6ED1F160" w14:textId="77777777" w:rsidR="007C0DB7" w:rsidRDefault="007C0DB7" w:rsidP="007C0DB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Сумма НДС</w:t>
            </w:r>
          </w:p>
          <w:p w14:paraId="0725D88E" w14:textId="0844AF86" w:rsidR="007C0DB7" w:rsidRPr="000648EC" w:rsidRDefault="00CA40C7" w:rsidP="007C0DB7">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color w:val="000000"/>
                <w:sz w:val="24"/>
                <w:szCs w:val="24"/>
              </w:rPr>
              <w:t>(______</w:t>
            </w:r>
            <w:r w:rsidR="007C0DB7">
              <w:rPr>
                <w:rFonts w:ascii="Times New Roman" w:hAnsi="Times New Roman" w:cs="Times New Roman"/>
                <w:color w:val="000000"/>
                <w:sz w:val="24"/>
                <w:szCs w:val="24"/>
              </w:rPr>
              <w:t xml:space="preserve"> </w:t>
            </w:r>
            <w:r w:rsidR="007C0DB7" w:rsidRPr="000648EC">
              <w:rPr>
                <w:rFonts w:ascii="Times New Roman" w:hAnsi="Times New Roman" w:cs="Times New Roman"/>
                <w:color w:val="000000"/>
                <w:sz w:val="24"/>
                <w:szCs w:val="24"/>
              </w:rPr>
              <w:t>%), руб</w:t>
            </w:r>
            <w:r w:rsidR="00E62BC4">
              <w:rPr>
                <w:rFonts w:ascii="Times New Roman" w:hAnsi="Times New Roman" w:cs="Times New Roman"/>
                <w:color w:val="000000"/>
                <w:sz w:val="24"/>
                <w:szCs w:val="24"/>
              </w:rPr>
              <w:t>.</w:t>
            </w:r>
            <w:r w:rsidR="007C0DB7" w:rsidRPr="000648EC">
              <w:rPr>
                <w:rStyle w:val="af3"/>
                <w:rFonts w:ascii="Times New Roman" w:hAnsi="Times New Roman" w:cs="Times New Roman"/>
                <w:color w:val="000000"/>
                <w:sz w:val="24"/>
                <w:szCs w:val="24"/>
              </w:rPr>
              <w:footnoteReference w:id="6"/>
            </w:r>
          </w:p>
        </w:tc>
        <w:tc>
          <w:tcPr>
            <w:tcW w:w="3762" w:type="pct"/>
            <w:gridSpan w:val="5"/>
            <w:tcBorders>
              <w:top w:val="single" w:sz="4" w:space="0" w:color="auto"/>
              <w:left w:val="single" w:sz="4" w:space="0" w:color="auto"/>
              <w:bottom w:val="single" w:sz="4" w:space="0" w:color="auto"/>
              <w:right w:val="single" w:sz="4" w:space="0" w:color="auto"/>
            </w:tcBorders>
            <w:vAlign w:val="center"/>
          </w:tcPr>
          <w:p w14:paraId="51F1699F" w14:textId="77777777" w:rsidR="007C0DB7" w:rsidRPr="003A7A5D" w:rsidRDefault="007C0DB7" w:rsidP="007C0DB7">
            <w:pPr>
              <w:spacing w:after="200" w:line="276" w:lineRule="auto"/>
              <w:jc w:val="center"/>
              <w:rPr>
                <w:rFonts w:ascii="Times New Roman" w:eastAsia="Calibri" w:hAnsi="Times New Roman" w:cs="Times New Roman"/>
                <w:sz w:val="24"/>
                <w:szCs w:val="24"/>
              </w:rPr>
            </w:pPr>
          </w:p>
        </w:tc>
      </w:tr>
      <w:tr w:rsidR="007C0DB7" w:rsidRPr="001A054A" w14:paraId="2CEE4C9B" w14:textId="77777777" w:rsidTr="00CA40C7">
        <w:trPr>
          <w:trHeight w:val="1266"/>
        </w:trPr>
        <w:tc>
          <w:tcPr>
            <w:tcW w:w="1238" w:type="pct"/>
            <w:tcBorders>
              <w:top w:val="single" w:sz="4" w:space="0" w:color="auto"/>
              <w:left w:val="single" w:sz="4" w:space="0" w:color="auto"/>
              <w:bottom w:val="single" w:sz="4" w:space="0" w:color="auto"/>
              <w:right w:val="single" w:sz="4" w:space="0" w:color="auto"/>
            </w:tcBorders>
            <w:vAlign w:val="center"/>
          </w:tcPr>
          <w:p w14:paraId="50A29636" w14:textId="13549648" w:rsidR="007C0DB7" w:rsidRDefault="007C0DB7" w:rsidP="007C0DB7">
            <w:pPr>
              <w:spacing w:after="0" w:line="240" w:lineRule="auto"/>
              <w:rPr>
                <w:rFonts w:ascii="Times New Roman" w:hAnsi="Times New Roman" w:cs="Times New Roman"/>
                <w:color w:val="000000"/>
                <w:sz w:val="24"/>
                <w:szCs w:val="24"/>
              </w:rPr>
            </w:pPr>
            <w:r w:rsidRPr="000648EC">
              <w:rPr>
                <w:rFonts w:ascii="Times New Roman" w:hAnsi="Times New Roman" w:cs="Times New Roman"/>
                <w:color w:val="000000"/>
                <w:sz w:val="24"/>
                <w:szCs w:val="24"/>
              </w:rPr>
              <w:t>Итого стоимость оказываемых услуг, руб</w:t>
            </w:r>
            <w:r w:rsidR="00E62BC4">
              <w:rPr>
                <w:rFonts w:ascii="Times New Roman" w:hAnsi="Times New Roman" w:cs="Times New Roman"/>
                <w:color w:val="000000"/>
                <w:sz w:val="24"/>
                <w:szCs w:val="24"/>
              </w:rPr>
              <w:t xml:space="preserve">., </w:t>
            </w:r>
            <w:r w:rsidRPr="000648EC">
              <w:rPr>
                <w:rFonts w:ascii="Times New Roman" w:hAnsi="Times New Roman" w:cs="Times New Roman"/>
                <w:color w:val="000000"/>
                <w:sz w:val="24"/>
                <w:szCs w:val="24"/>
              </w:rPr>
              <w:t xml:space="preserve">с учетом НДС </w:t>
            </w:r>
          </w:p>
          <w:p w14:paraId="0869815E" w14:textId="7DD35946" w:rsidR="007C0DB7" w:rsidRPr="000648EC" w:rsidRDefault="00CA40C7" w:rsidP="007C0DB7">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(______</w:t>
            </w:r>
            <w:r w:rsidR="007C0DB7">
              <w:rPr>
                <w:rFonts w:ascii="Times New Roman" w:hAnsi="Times New Roman" w:cs="Times New Roman"/>
                <w:color w:val="000000"/>
                <w:sz w:val="24"/>
                <w:szCs w:val="24"/>
              </w:rPr>
              <w:t xml:space="preserve"> </w:t>
            </w:r>
            <w:r w:rsidR="007C0DB7" w:rsidRPr="000648EC">
              <w:rPr>
                <w:rFonts w:ascii="Times New Roman" w:hAnsi="Times New Roman" w:cs="Times New Roman"/>
                <w:color w:val="000000"/>
                <w:sz w:val="24"/>
                <w:szCs w:val="24"/>
              </w:rPr>
              <w:t>%)</w:t>
            </w:r>
            <w:r w:rsidR="007C0DB7" w:rsidRPr="000648EC">
              <w:rPr>
                <w:rStyle w:val="af3"/>
                <w:rFonts w:ascii="Times New Roman" w:hAnsi="Times New Roman" w:cs="Times New Roman"/>
                <w:color w:val="000000"/>
                <w:sz w:val="24"/>
                <w:szCs w:val="24"/>
              </w:rPr>
              <w:footnoteReference w:id="7"/>
            </w:r>
          </w:p>
        </w:tc>
        <w:tc>
          <w:tcPr>
            <w:tcW w:w="3762" w:type="pct"/>
            <w:gridSpan w:val="5"/>
            <w:tcBorders>
              <w:top w:val="single" w:sz="4" w:space="0" w:color="auto"/>
              <w:left w:val="single" w:sz="4" w:space="0" w:color="auto"/>
              <w:bottom w:val="single" w:sz="4" w:space="0" w:color="auto"/>
              <w:right w:val="single" w:sz="4" w:space="0" w:color="auto"/>
            </w:tcBorders>
            <w:vAlign w:val="center"/>
          </w:tcPr>
          <w:p w14:paraId="5294AE44" w14:textId="77777777" w:rsidR="007C0DB7" w:rsidRPr="003A7A5D" w:rsidRDefault="007C0DB7" w:rsidP="007C0DB7">
            <w:pPr>
              <w:spacing w:after="200" w:line="276" w:lineRule="auto"/>
              <w:jc w:val="center"/>
              <w:rPr>
                <w:rFonts w:ascii="Times New Roman" w:eastAsia="Calibri" w:hAnsi="Times New Roman" w:cs="Times New Roman"/>
                <w:sz w:val="24"/>
                <w:szCs w:val="24"/>
              </w:rPr>
            </w:pPr>
          </w:p>
        </w:tc>
      </w:tr>
      <w:tr w:rsidR="007C0DB7" w:rsidRPr="001A054A" w14:paraId="22D086F6" w14:textId="77777777" w:rsidTr="007C0DB7">
        <w:trPr>
          <w:trHeight w:val="20"/>
        </w:trPr>
        <w:tc>
          <w:tcPr>
            <w:tcW w:w="1238" w:type="pct"/>
            <w:tcBorders>
              <w:top w:val="single" w:sz="4" w:space="0" w:color="auto"/>
              <w:left w:val="single" w:sz="4" w:space="0" w:color="auto"/>
              <w:bottom w:val="single" w:sz="4" w:space="0" w:color="auto"/>
              <w:right w:val="single" w:sz="4" w:space="0" w:color="auto"/>
            </w:tcBorders>
            <w:vAlign w:val="center"/>
          </w:tcPr>
          <w:p w14:paraId="4CFDB159" w14:textId="77777777" w:rsidR="007C0DB7" w:rsidRPr="000648EC" w:rsidRDefault="007C0DB7" w:rsidP="007C0DB7">
            <w:pPr>
              <w:spacing w:after="0" w:line="240" w:lineRule="auto"/>
              <w:rPr>
                <w:rFonts w:ascii="Times New Roman" w:hAnsi="Times New Roman" w:cs="Times New Roman"/>
                <w:color w:val="000000"/>
                <w:sz w:val="24"/>
                <w:szCs w:val="24"/>
              </w:rPr>
            </w:pPr>
            <w:r w:rsidRPr="00B330F1">
              <w:rPr>
                <w:rFonts w:ascii="Times New Roman" w:eastAsia="Times New Roman" w:hAnsi="Times New Roman" w:cs="Times New Roman"/>
                <w:sz w:val="24"/>
                <w:szCs w:val="24"/>
                <w:lang w:eastAsia="ru-RU"/>
              </w:rPr>
              <w:t>Иные</w:t>
            </w:r>
            <w:r>
              <w:rPr>
                <w:rFonts w:ascii="Times New Roman" w:eastAsia="Times New Roman" w:hAnsi="Times New Roman" w:cs="Times New Roman"/>
                <w:sz w:val="24"/>
                <w:szCs w:val="24"/>
                <w:lang w:eastAsia="ru-RU"/>
              </w:rPr>
              <w:t>, обязательные сведения Задания</w:t>
            </w:r>
            <w:r>
              <w:rPr>
                <w:rFonts w:ascii="Times New Roman" w:eastAsia="Times New Roman" w:hAnsi="Times New Roman" w:cs="Times New Roman"/>
                <w:sz w:val="24"/>
                <w:szCs w:val="24"/>
                <w:lang w:eastAsia="ru-RU"/>
              </w:rPr>
              <w:br/>
            </w:r>
            <w:r w:rsidRPr="00B330F1">
              <w:rPr>
                <w:rFonts w:ascii="Times New Roman" w:eastAsia="Times New Roman" w:hAnsi="Times New Roman" w:cs="Times New Roman"/>
                <w:sz w:val="24"/>
                <w:szCs w:val="24"/>
                <w:lang w:eastAsia="ru-RU"/>
              </w:rPr>
              <w:t>на оценку, предусмотренны</w:t>
            </w:r>
            <w:r>
              <w:rPr>
                <w:rFonts w:ascii="Times New Roman" w:eastAsia="Times New Roman" w:hAnsi="Times New Roman" w:cs="Times New Roman"/>
                <w:sz w:val="24"/>
                <w:szCs w:val="24"/>
                <w:lang w:eastAsia="ru-RU"/>
              </w:rPr>
              <w:t>е законодательством Российской Федерации</w:t>
            </w:r>
            <w:r w:rsidRPr="00B330F1">
              <w:rPr>
                <w:rFonts w:ascii="Times New Roman" w:eastAsia="Times New Roman" w:hAnsi="Times New Roman" w:cs="Times New Roman"/>
                <w:sz w:val="24"/>
                <w:szCs w:val="24"/>
                <w:vertAlign w:val="superscript"/>
                <w:lang w:eastAsia="ru-RU"/>
              </w:rPr>
              <w:footnoteReference w:id="8"/>
            </w:r>
          </w:p>
        </w:tc>
        <w:tc>
          <w:tcPr>
            <w:tcW w:w="3762" w:type="pct"/>
            <w:gridSpan w:val="5"/>
            <w:tcBorders>
              <w:top w:val="single" w:sz="4" w:space="0" w:color="auto"/>
              <w:left w:val="single" w:sz="4" w:space="0" w:color="auto"/>
              <w:bottom w:val="single" w:sz="4" w:space="0" w:color="auto"/>
              <w:right w:val="single" w:sz="4" w:space="0" w:color="auto"/>
            </w:tcBorders>
            <w:vAlign w:val="center"/>
          </w:tcPr>
          <w:p w14:paraId="3B897168" w14:textId="77777777" w:rsidR="007C0DB7" w:rsidRPr="003A7A5D" w:rsidRDefault="007C0DB7" w:rsidP="007C0DB7">
            <w:pPr>
              <w:spacing w:after="200" w:line="276" w:lineRule="auto"/>
              <w:jc w:val="center"/>
              <w:rPr>
                <w:rFonts w:ascii="Times New Roman" w:eastAsia="Calibri" w:hAnsi="Times New Roman" w:cs="Times New Roman"/>
                <w:sz w:val="24"/>
                <w:szCs w:val="24"/>
              </w:rPr>
            </w:pPr>
          </w:p>
        </w:tc>
      </w:tr>
    </w:tbl>
    <w:p w14:paraId="0DE96682" w14:textId="77777777" w:rsidR="00C6791A" w:rsidRPr="00B1659B" w:rsidRDefault="00C6791A" w:rsidP="007C0DB7">
      <w:pPr>
        <w:spacing w:after="0" w:line="240" w:lineRule="auto"/>
        <w:jc w:val="center"/>
      </w:pPr>
    </w:p>
    <w:sectPr w:rsidR="00C6791A" w:rsidRPr="00B1659B" w:rsidSect="00485BD7">
      <w:footnotePr>
        <w:numRestart w:val="eachSect"/>
      </w:footnotePr>
      <w:pgSz w:w="11906" w:h="16838"/>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379F" w16cex:dateUtc="2026-06-02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FE191E" w16cid:durableId="2DC937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4B9B6" w14:textId="77777777" w:rsidR="008F1A75" w:rsidRDefault="008F1A75" w:rsidP="00BA1FF1">
      <w:pPr>
        <w:spacing w:after="0" w:line="240" w:lineRule="auto"/>
      </w:pPr>
      <w:r>
        <w:separator/>
      </w:r>
    </w:p>
  </w:endnote>
  <w:endnote w:type="continuationSeparator" w:id="0">
    <w:p w14:paraId="6D7A969D" w14:textId="77777777" w:rsidR="008F1A75" w:rsidRDefault="008F1A75" w:rsidP="00BA1FF1">
      <w:pPr>
        <w:spacing w:after="0" w:line="240" w:lineRule="auto"/>
      </w:pPr>
      <w:r>
        <w:continuationSeparator/>
      </w:r>
    </w:p>
  </w:endnote>
  <w:endnote w:type="continuationNotice" w:id="1">
    <w:p w14:paraId="43E14137" w14:textId="77777777" w:rsidR="008F1A75" w:rsidRDefault="008F1A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A55A6" w14:textId="77777777" w:rsidR="008F1A75" w:rsidRDefault="008F1A75" w:rsidP="00BA1FF1">
      <w:pPr>
        <w:spacing w:after="0" w:line="240" w:lineRule="auto"/>
      </w:pPr>
      <w:r>
        <w:separator/>
      </w:r>
    </w:p>
  </w:footnote>
  <w:footnote w:type="continuationSeparator" w:id="0">
    <w:p w14:paraId="25FA550A" w14:textId="77777777" w:rsidR="008F1A75" w:rsidRDefault="008F1A75" w:rsidP="00BA1FF1">
      <w:pPr>
        <w:spacing w:after="0" w:line="240" w:lineRule="auto"/>
      </w:pPr>
      <w:r>
        <w:continuationSeparator/>
      </w:r>
    </w:p>
  </w:footnote>
  <w:footnote w:type="continuationNotice" w:id="1">
    <w:p w14:paraId="1A668D56" w14:textId="77777777" w:rsidR="008F1A75" w:rsidRDefault="008F1A75">
      <w:pPr>
        <w:spacing w:after="0" w:line="240" w:lineRule="auto"/>
      </w:pPr>
    </w:p>
  </w:footnote>
  <w:footnote w:id="2">
    <w:p w14:paraId="3D79ECD2" w14:textId="20C5C8A1" w:rsidR="00220B41" w:rsidRPr="00D473B0" w:rsidRDefault="00220B41" w:rsidP="00A732A3">
      <w:pPr>
        <w:pStyle w:val="af1"/>
        <w:ind w:firstLine="709"/>
        <w:jc w:val="both"/>
        <w:rPr>
          <w:rFonts w:ascii="Times New Roman" w:hAnsi="Times New Roman" w:cs="Times New Roman"/>
        </w:rPr>
      </w:pPr>
      <w:r w:rsidRPr="00D473B0">
        <w:rPr>
          <w:rStyle w:val="af3"/>
          <w:rFonts w:ascii="Times New Roman" w:hAnsi="Times New Roman" w:cs="Times New Roman"/>
        </w:rPr>
        <w:footnoteRef/>
      </w:r>
      <w:r w:rsidR="00A42179">
        <w:rPr>
          <w:rFonts w:ascii="Times New Roman" w:hAnsi="Times New Roman" w:cs="Times New Roman"/>
        </w:rPr>
        <w:t> </w:t>
      </w:r>
      <w:r w:rsidRPr="00D473B0">
        <w:rPr>
          <w:rFonts w:ascii="Times New Roman" w:hAnsi="Times New Roman" w:cs="Times New Roman"/>
        </w:rPr>
        <w:t>Положения п. 5.4.1 ТЗ подлежат применению в случае, если арендная ставка объекта-аналога включает в себя ЭР.</w:t>
      </w:r>
    </w:p>
  </w:footnote>
  <w:footnote w:id="3">
    <w:p w14:paraId="1D6929E0" w14:textId="4188AA17" w:rsidR="00220B41" w:rsidRPr="00E62BC4" w:rsidRDefault="00220B41" w:rsidP="00D077CD">
      <w:pPr>
        <w:pStyle w:val="af1"/>
        <w:ind w:firstLine="709"/>
        <w:jc w:val="both"/>
        <w:rPr>
          <w:rFonts w:ascii="Times New Roman" w:hAnsi="Times New Roman"/>
        </w:rPr>
      </w:pPr>
      <w:r w:rsidRPr="00E62BC4">
        <w:rPr>
          <w:rStyle w:val="af3"/>
          <w:rFonts w:ascii="Times New Roman" w:hAnsi="Times New Roman"/>
        </w:rPr>
        <w:footnoteRef/>
      </w:r>
      <w:r w:rsidRPr="00E62BC4">
        <w:rPr>
          <w:rFonts w:ascii="Times New Roman" w:hAnsi="Times New Roman"/>
        </w:rPr>
        <w:t> Оценка проводится в соответствии с Федеральным законом от 29.07.1998 №</w:t>
      </w:r>
      <w:r w:rsidR="00806669" w:rsidRPr="00E62BC4">
        <w:rPr>
          <w:rFonts w:ascii="Times New Roman" w:hAnsi="Times New Roman"/>
        </w:rPr>
        <w:t> </w:t>
      </w:r>
      <w:r w:rsidRPr="00E62BC4">
        <w:rPr>
          <w:rFonts w:ascii="Times New Roman" w:hAnsi="Times New Roman"/>
        </w:rPr>
        <w:t xml:space="preserve">135-ФЗ «Об оценочной деятельности в Российской Федерации». </w:t>
      </w:r>
    </w:p>
  </w:footnote>
  <w:footnote w:id="4">
    <w:p w14:paraId="34D65F96" w14:textId="6B51DA05" w:rsidR="007C0DB7" w:rsidRPr="009B1C3D" w:rsidRDefault="007C0DB7" w:rsidP="007C0DB7">
      <w:pPr>
        <w:pStyle w:val="af1"/>
        <w:ind w:firstLine="709"/>
        <w:jc w:val="both"/>
        <w:rPr>
          <w:rFonts w:ascii="Times New Roman" w:hAnsi="Times New Roman" w:cs="Times New Roman"/>
          <w:sz w:val="18"/>
          <w:szCs w:val="18"/>
        </w:rPr>
      </w:pPr>
      <w:r w:rsidRPr="009B1C3D">
        <w:rPr>
          <w:rStyle w:val="af3"/>
          <w:rFonts w:ascii="Times New Roman" w:hAnsi="Times New Roman" w:cs="Times New Roman"/>
          <w:sz w:val="18"/>
          <w:szCs w:val="18"/>
        </w:rPr>
        <w:footnoteRef/>
      </w:r>
      <w:r w:rsidRPr="009B1C3D">
        <w:rPr>
          <w:rFonts w:ascii="Times New Roman" w:hAnsi="Times New Roman" w:cs="Times New Roman"/>
          <w:sz w:val="18"/>
          <w:szCs w:val="18"/>
        </w:rPr>
        <w:t xml:space="preserve"> Не заполняется, если Исполнитель не </w:t>
      </w:r>
      <w:r>
        <w:rPr>
          <w:rFonts w:ascii="Times New Roman" w:hAnsi="Times New Roman" w:cs="Times New Roman"/>
          <w:sz w:val="18"/>
          <w:szCs w:val="18"/>
        </w:rPr>
        <w:t>явля</w:t>
      </w:r>
      <w:r w:rsidRPr="009B1C3D">
        <w:rPr>
          <w:rFonts w:ascii="Times New Roman" w:hAnsi="Times New Roman" w:cs="Times New Roman"/>
          <w:sz w:val="18"/>
          <w:szCs w:val="18"/>
        </w:rPr>
        <w:t>ется плательщиком НДС или освобожден от уплаты НДС.</w:t>
      </w:r>
      <w:r w:rsidR="00CA40C7">
        <w:rPr>
          <w:rFonts w:ascii="Times New Roman" w:hAnsi="Times New Roman" w:cs="Times New Roman"/>
          <w:sz w:val="18"/>
          <w:szCs w:val="18"/>
        </w:rPr>
        <w:t xml:space="preserve"> Налоговая ставка НДС указывается в соответствии с действующим налоговым законодательством Российской Федерации.</w:t>
      </w:r>
    </w:p>
  </w:footnote>
  <w:footnote w:id="5">
    <w:p w14:paraId="1F1DDDA1" w14:textId="509A65D0" w:rsidR="007C0DB7" w:rsidRPr="009B1C3D" w:rsidRDefault="007C0DB7" w:rsidP="007C0DB7">
      <w:pPr>
        <w:pStyle w:val="af1"/>
        <w:ind w:firstLine="709"/>
        <w:jc w:val="both"/>
        <w:rPr>
          <w:rFonts w:ascii="Times New Roman" w:hAnsi="Times New Roman" w:cs="Times New Roman"/>
          <w:sz w:val="18"/>
          <w:szCs w:val="18"/>
        </w:rPr>
      </w:pPr>
      <w:r w:rsidRPr="009B1C3D">
        <w:rPr>
          <w:rStyle w:val="af3"/>
          <w:rFonts w:ascii="Times New Roman" w:hAnsi="Times New Roman" w:cs="Times New Roman"/>
          <w:sz w:val="18"/>
          <w:szCs w:val="18"/>
        </w:rPr>
        <w:footnoteRef/>
      </w:r>
      <w:r w:rsidRPr="009B1C3D">
        <w:rPr>
          <w:rFonts w:ascii="Times New Roman" w:hAnsi="Times New Roman" w:cs="Times New Roman"/>
          <w:sz w:val="18"/>
          <w:szCs w:val="18"/>
        </w:rPr>
        <w:t xml:space="preserve"> Не заполняется, если Исполнитель не </w:t>
      </w:r>
      <w:r>
        <w:rPr>
          <w:rFonts w:ascii="Times New Roman" w:hAnsi="Times New Roman" w:cs="Times New Roman"/>
          <w:sz w:val="18"/>
          <w:szCs w:val="18"/>
        </w:rPr>
        <w:t>явля</w:t>
      </w:r>
      <w:r w:rsidRPr="009B1C3D">
        <w:rPr>
          <w:rFonts w:ascii="Times New Roman" w:hAnsi="Times New Roman" w:cs="Times New Roman"/>
          <w:sz w:val="18"/>
          <w:szCs w:val="18"/>
        </w:rPr>
        <w:t>ется плательщиком НДС или освобожден от уплаты НДС.</w:t>
      </w:r>
      <w:r w:rsidR="00CA40C7">
        <w:rPr>
          <w:rFonts w:ascii="Times New Roman" w:hAnsi="Times New Roman" w:cs="Times New Roman"/>
          <w:sz w:val="18"/>
          <w:szCs w:val="18"/>
        </w:rPr>
        <w:t xml:space="preserve"> Налоговая ставка НДС указывается в соответствии с действующим налоговым законодательством Российской Федерации.</w:t>
      </w:r>
    </w:p>
  </w:footnote>
  <w:footnote w:id="6">
    <w:p w14:paraId="57CC1EB0" w14:textId="3357F871" w:rsidR="007C0DB7" w:rsidRPr="009B1C3D" w:rsidRDefault="007C0DB7" w:rsidP="007C0DB7">
      <w:pPr>
        <w:pStyle w:val="af1"/>
        <w:ind w:firstLine="709"/>
        <w:jc w:val="both"/>
        <w:rPr>
          <w:rFonts w:ascii="Times New Roman" w:hAnsi="Times New Roman" w:cs="Times New Roman"/>
        </w:rPr>
      </w:pPr>
      <w:r w:rsidRPr="009B1C3D">
        <w:rPr>
          <w:rStyle w:val="af3"/>
          <w:rFonts w:ascii="Times New Roman" w:hAnsi="Times New Roman" w:cs="Times New Roman"/>
        </w:rPr>
        <w:footnoteRef/>
      </w:r>
      <w:r w:rsidRPr="009B1C3D">
        <w:rPr>
          <w:rFonts w:ascii="Times New Roman" w:hAnsi="Times New Roman" w:cs="Times New Roman"/>
        </w:rPr>
        <w:t xml:space="preserve"> </w:t>
      </w:r>
      <w:r w:rsidRPr="009B1C3D">
        <w:rPr>
          <w:rFonts w:ascii="Times New Roman" w:hAnsi="Times New Roman" w:cs="Times New Roman"/>
          <w:sz w:val="18"/>
          <w:szCs w:val="18"/>
        </w:rPr>
        <w:t xml:space="preserve">Не заполняется, если Исполнитель не </w:t>
      </w:r>
      <w:r>
        <w:rPr>
          <w:rFonts w:ascii="Times New Roman" w:hAnsi="Times New Roman" w:cs="Times New Roman"/>
          <w:sz w:val="18"/>
          <w:szCs w:val="18"/>
        </w:rPr>
        <w:t>явля</w:t>
      </w:r>
      <w:r w:rsidRPr="009B1C3D">
        <w:rPr>
          <w:rFonts w:ascii="Times New Roman" w:hAnsi="Times New Roman" w:cs="Times New Roman"/>
          <w:sz w:val="18"/>
          <w:szCs w:val="18"/>
        </w:rPr>
        <w:t>ется плательщиком НДС или освобожден от уплаты НДС.</w:t>
      </w:r>
      <w:r w:rsidR="00CA40C7">
        <w:rPr>
          <w:rFonts w:ascii="Times New Roman" w:hAnsi="Times New Roman" w:cs="Times New Roman"/>
          <w:sz w:val="18"/>
          <w:szCs w:val="18"/>
        </w:rPr>
        <w:t xml:space="preserve"> Налоговая ставка НДС указывается в соответствии с действующим налоговым законодательством Российской Федерации.</w:t>
      </w:r>
    </w:p>
  </w:footnote>
  <w:footnote w:id="7">
    <w:p w14:paraId="4CC21E6D" w14:textId="2E8D38EE" w:rsidR="007C0DB7" w:rsidRDefault="007C0DB7" w:rsidP="007C0DB7">
      <w:pPr>
        <w:pStyle w:val="af1"/>
        <w:ind w:firstLine="709"/>
        <w:jc w:val="both"/>
      </w:pPr>
      <w:r w:rsidRPr="009B1C3D">
        <w:rPr>
          <w:rStyle w:val="af3"/>
          <w:rFonts w:ascii="Times New Roman" w:hAnsi="Times New Roman" w:cs="Times New Roman"/>
        </w:rPr>
        <w:footnoteRef/>
      </w:r>
      <w:r w:rsidRPr="009B1C3D">
        <w:rPr>
          <w:rFonts w:ascii="Times New Roman" w:hAnsi="Times New Roman" w:cs="Times New Roman"/>
        </w:rPr>
        <w:t xml:space="preserve"> </w:t>
      </w:r>
      <w:r w:rsidRPr="009B1C3D">
        <w:rPr>
          <w:rFonts w:ascii="Times New Roman" w:hAnsi="Times New Roman" w:cs="Times New Roman"/>
          <w:sz w:val="18"/>
          <w:szCs w:val="18"/>
        </w:rPr>
        <w:t xml:space="preserve">Не заполняется, если Исполнитель не </w:t>
      </w:r>
      <w:r>
        <w:rPr>
          <w:rFonts w:ascii="Times New Roman" w:hAnsi="Times New Roman" w:cs="Times New Roman"/>
          <w:sz w:val="18"/>
          <w:szCs w:val="18"/>
        </w:rPr>
        <w:t>являе</w:t>
      </w:r>
      <w:r w:rsidRPr="009B1C3D">
        <w:rPr>
          <w:rFonts w:ascii="Times New Roman" w:hAnsi="Times New Roman" w:cs="Times New Roman"/>
          <w:sz w:val="18"/>
          <w:szCs w:val="18"/>
        </w:rPr>
        <w:t>тся плательщиком НДС или освобожден от уплаты НДС.</w:t>
      </w:r>
      <w:r w:rsidR="00CA40C7">
        <w:rPr>
          <w:rFonts w:ascii="Times New Roman" w:hAnsi="Times New Roman" w:cs="Times New Roman"/>
          <w:sz w:val="18"/>
          <w:szCs w:val="18"/>
        </w:rPr>
        <w:t xml:space="preserve"> Налоговая ставка НДС указывается в соответствии с действующим налоговым законодательством Российской Федерации.</w:t>
      </w:r>
    </w:p>
  </w:footnote>
  <w:footnote w:id="8">
    <w:p w14:paraId="4E16294B" w14:textId="77777777" w:rsidR="007C0DB7" w:rsidRPr="009B1C3D" w:rsidRDefault="007C0DB7" w:rsidP="007C0DB7">
      <w:pPr>
        <w:pStyle w:val="af1"/>
        <w:ind w:firstLine="709"/>
        <w:jc w:val="both"/>
        <w:rPr>
          <w:rFonts w:ascii="Times New Roman" w:hAnsi="Times New Roman" w:cs="Times New Roman"/>
          <w:sz w:val="18"/>
          <w:szCs w:val="18"/>
        </w:rPr>
      </w:pPr>
      <w:r w:rsidRPr="009B1C3D">
        <w:rPr>
          <w:rStyle w:val="af3"/>
          <w:rFonts w:ascii="Times New Roman" w:hAnsi="Times New Roman" w:cs="Times New Roman"/>
          <w:sz w:val="18"/>
          <w:szCs w:val="18"/>
        </w:rPr>
        <w:footnoteRef/>
      </w:r>
      <w:r w:rsidRPr="009B1C3D">
        <w:rPr>
          <w:rFonts w:ascii="Times New Roman" w:hAnsi="Times New Roman" w:cs="Times New Roman"/>
          <w:sz w:val="18"/>
          <w:szCs w:val="18"/>
        </w:rPr>
        <w:t xml:space="preserve"> Заполняется </w:t>
      </w:r>
      <w:r>
        <w:rPr>
          <w:rFonts w:ascii="Times New Roman" w:hAnsi="Times New Roman" w:cs="Times New Roman"/>
          <w:sz w:val="18"/>
          <w:szCs w:val="18"/>
        </w:rPr>
        <w:t>Заказчиком</w:t>
      </w:r>
      <w:r w:rsidRPr="009B1C3D">
        <w:rPr>
          <w:rFonts w:ascii="Times New Roman" w:hAnsi="Times New Roman" w:cs="Times New Roman"/>
          <w:sz w:val="18"/>
          <w:szCs w:val="18"/>
        </w:rPr>
        <w:t xml:space="preserve"> при необходимости. В соответствии с ФСО IV «Задание на оценку», утвержденными приказом Минэкономразвития России от 14.04.2022 № 200, уточнение Задания на оценку может продолжаться в течение процесса оценки до составления Отчета об оценке.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1832639"/>
      <w:docPartObj>
        <w:docPartGallery w:val="Page Numbers (Top of Page)"/>
        <w:docPartUnique/>
      </w:docPartObj>
    </w:sdtPr>
    <w:sdtEndPr>
      <w:rPr>
        <w:rFonts w:ascii="Times New Roman" w:hAnsi="Times New Roman" w:cs="Times New Roman"/>
        <w:sz w:val="24"/>
        <w:szCs w:val="24"/>
      </w:rPr>
    </w:sdtEndPr>
    <w:sdtContent>
      <w:p w14:paraId="7FFE4904" w14:textId="304086E0" w:rsidR="00220B41" w:rsidRPr="00592897" w:rsidRDefault="00220B41" w:rsidP="006C0EC0">
        <w:pPr>
          <w:pStyle w:val="ad"/>
          <w:jc w:val="center"/>
          <w:rPr>
            <w:rFonts w:ascii="Times New Roman" w:hAnsi="Times New Roman" w:cs="Times New Roman"/>
            <w:sz w:val="24"/>
            <w:szCs w:val="24"/>
          </w:rPr>
        </w:pPr>
        <w:r w:rsidRPr="00DF208F">
          <w:rPr>
            <w:rFonts w:ascii="Times New Roman" w:hAnsi="Times New Roman" w:cs="Times New Roman"/>
            <w:sz w:val="24"/>
            <w:szCs w:val="24"/>
          </w:rPr>
          <w:fldChar w:fldCharType="begin"/>
        </w:r>
        <w:r w:rsidRPr="00DF208F">
          <w:rPr>
            <w:rFonts w:ascii="Times New Roman" w:hAnsi="Times New Roman" w:cs="Times New Roman"/>
            <w:sz w:val="24"/>
            <w:szCs w:val="24"/>
          </w:rPr>
          <w:instrText>PAGE   \* MERGEFORMAT</w:instrText>
        </w:r>
        <w:r w:rsidRPr="00DF208F">
          <w:rPr>
            <w:rFonts w:ascii="Times New Roman" w:hAnsi="Times New Roman" w:cs="Times New Roman"/>
            <w:sz w:val="24"/>
            <w:szCs w:val="24"/>
          </w:rPr>
          <w:fldChar w:fldCharType="separate"/>
        </w:r>
        <w:r w:rsidR="00D93406">
          <w:rPr>
            <w:rFonts w:ascii="Times New Roman" w:hAnsi="Times New Roman" w:cs="Times New Roman"/>
            <w:noProof/>
            <w:sz w:val="24"/>
            <w:szCs w:val="24"/>
          </w:rPr>
          <w:t>2</w:t>
        </w:r>
        <w:r w:rsidRPr="00DF208F">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5FA82" w14:textId="77777777" w:rsidR="00220B41" w:rsidRDefault="00220B41" w:rsidP="00B1313D">
    <w:pPr>
      <w:pStyle w:val="ad"/>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201641"/>
      <w:docPartObj>
        <w:docPartGallery w:val="Page Numbers (Top of Page)"/>
        <w:docPartUnique/>
      </w:docPartObj>
    </w:sdtPr>
    <w:sdtEndPr>
      <w:rPr>
        <w:rFonts w:ascii="Times New Roman" w:hAnsi="Times New Roman" w:cs="Times New Roman"/>
      </w:rPr>
    </w:sdtEndPr>
    <w:sdtContent>
      <w:p w14:paraId="6AD8A39B" w14:textId="421011C5" w:rsidR="00220B41" w:rsidRPr="008015CE" w:rsidRDefault="00220B41">
        <w:pPr>
          <w:pStyle w:val="ad"/>
          <w:jc w:val="center"/>
          <w:rPr>
            <w:rFonts w:ascii="Times New Roman" w:hAnsi="Times New Roman" w:cs="Times New Roman"/>
          </w:rPr>
        </w:pPr>
        <w:r w:rsidRPr="0095337E">
          <w:rPr>
            <w:rFonts w:ascii="Times New Roman" w:hAnsi="Times New Roman" w:cs="Times New Roman"/>
            <w:sz w:val="24"/>
            <w:szCs w:val="24"/>
          </w:rPr>
          <w:fldChar w:fldCharType="begin"/>
        </w:r>
        <w:r w:rsidRPr="0095337E">
          <w:rPr>
            <w:rFonts w:ascii="Times New Roman" w:hAnsi="Times New Roman" w:cs="Times New Roman"/>
            <w:sz w:val="24"/>
            <w:szCs w:val="24"/>
          </w:rPr>
          <w:instrText>PAGE   \* MERGEFORMAT</w:instrText>
        </w:r>
        <w:r w:rsidRPr="0095337E">
          <w:rPr>
            <w:rFonts w:ascii="Times New Roman" w:hAnsi="Times New Roman" w:cs="Times New Roman"/>
            <w:sz w:val="24"/>
            <w:szCs w:val="24"/>
          </w:rPr>
          <w:fldChar w:fldCharType="separate"/>
        </w:r>
        <w:r w:rsidR="00D93406">
          <w:rPr>
            <w:rFonts w:ascii="Times New Roman" w:hAnsi="Times New Roman" w:cs="Times New Roman"/>
            <w:noProof/>
            <w:sz w:val="24"/>
            <w:szCs w:val="24"/>
          </w:rPr>
          <w:t>12</w:t>
        </w:r>
        <w:r w:rsidRPr="0095337E">
          <w:rPr>
            <w:rFonts w:ascii="Times New Roman" w:hAnsi="Times New Roman" w:cs="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58FA6" w14:textId="77777777" w:rsidR="00220B41" w:rsidRDefault="00220B41" w:rsidP="00B1313D">
    <w:pPr>
      <w:pStyle w:val="ad"/>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523ED"/>
    <w:multiLevelType w:val="hybridMultilevel"/>
    <w:tmpl w:val="E6D0808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C942F7"/>
    <w:multiLevelType w:val="hybridMultilevel"/>
    <w:tmpl w:val="81BC6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9A54C6"/>
    <w:multiLevelType w:val="hybridMultilevel"/>
    <w:tmpl w:val="32B6EC4C"/>
    <w:lvl w:ilvl="0" w:tplc="7EB6B0AC">
      <w:start w:val="1"/>
      <w:numFmt w:val="decimal"/>
      <w:suff w:val="space"/>
      <w:lvlText w:val="6.5.%1."/>
      <w:lvlJc w:val="left"/>
      <w:pPr>
        <w:ind w:left="1287" w:hanging="360"/>
      </w:pPr>
      <w:rPr>
        <w:rFonts w:hint="default"/>
        <w:b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CE3200D"/>
    <w:multiLevelType w:val="multilevel"/>
    <w:tmpl w:val="75D4BE22"/>
    <w:lvl w:ilvl="0">
      <w:start w:val="5"/>
      <w:numFmt w:val="decimal"/>
      <w:lvlText w:val="%1."/>
      <w:lvlJc w:val="left"/>
      <w:pPr>
        <w:ind w:left="648" w:hanging="648"/>
      </w:pPr>
      <w:rPr>
        <w:rFonts w:hint="default"/>
      </w:rPr>
    </w:lvl>
    <w:lvl w:ilvl="1">
      <w:start w:val="4"/>
      <w:numFmt w:val="decimal"/>
      <w:lvlText w:val="%1.%2."/>
      <w:lvlJc w:val="left"/>
      <w:pPr>
        <w:ind w:left="1256" w:hanging="720"/>
      </w:pPr>
      <w:rPr>
        <w:rFonts w:hint="default"/>
      </w:rPr>
    </w:lvl>
    <w:lvl w:ilvl="2">
      <w:start w:val="2"/>
      <w:numFmt w:val="decimal"/>
      <w:lvlText w:val="%1.%2.%3."/>
      <w:lvlJc w:val="left"/>
      <w:pPr>
        <w:ind w:left="1792" w:hanging="720"/>
      </w:pPr>
      <w:rPr>
        <w:rFonts w:hint="default"/>
      </w:rPr>
    </w:lvl>
    <w:lvl w:ilvl="3">
      <w:start w:val="1"/>
      <w:numFmt w:val="decimal"/>
      <w:lvlText w:val="%1.%2.%3.%4."/>
      <w:lvlJc w:val="left"/>
      <w:pPr>
        <w:ind w:left="2688" w:hanging="108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5016" w:hanging="1800"/>
      </w:pPr>
      <w:rPr>
        <w:rFonts w:hint="default"/>
      </w:rPr>
    </w:lvl>
    <w:lvl w:ilvl="7">
      <w:start w:val="1"/>
      <w:numFmt w:val="decimal"/>
      <w:lvlText w:val="%1.%2.%3.%4.%5.%6.%7.%8."/>
      <w:lvlJc w:val="left"/>
      <w:pPr>
        <w:ind w:left="5552" w:hanging="1800"/>
      </w:pPr>
      <w:rPr>
        <w:rFonts w:hint="default"/>
      </w:rPr>
    </w:lvl>
    <w:lvl w:ilvl="8">
      <w:start w:val="1"/>
      <w:numFmt w:val="decimal"/>
      <w:lvlText w:val="%1.%2.%3.%4.%5.%6.%7.%8.%9."/>
      <w:lvlJc w:val="left"/>
      <w:pPr>
        <w:ind w:left="6448" w:hanging="2160"/>
      </w:pPr>
      <w:rPr>
        <w:rFonts w:hint="default"/>
      </w:rPr>
    </w:lvl>
  </w:abstractNum>
  <w:abstractNum w:abstractNumId="4" w15:restartNumberingAfterBreak="0">
    <w:nsid w:val="3EFC77EE"/>
    <w:multiLevelType w:val="hybridMultilevel"/>
    <w:tmpl w:val="887A5AC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E75632"/>
    <w:multiLevelType w:val="hybridMultilevel"/>
    <w:tmpl w:val="E9FA9A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44F4B1E"/>
    <w:multiLevelType w:val="hybridMultilevel"/>
    <w:tmpl w:val="3CAE5DEC"/>
    <w:lvl w:ilvl="0" w:tplc="0C30EF20">
      <w:start w:val="1"/>
      <w:numFmt w:val="decimal"/>
      <w:suff w:val="space"/>
      <w:lvlText w:val="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46F0266E"/>
    <w:multiLevelType w:val="hybridMultilevel"/>
    <w:tmpl w:val="251AE370"/>
    <w:lvl w:ilvl="0" w:tplc="8C54F380">
      <w:start w:val="1"/>
      <w:numFmt w:val="decimal"/>
      <w:lvlText w:val="5.%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15:restartNumberingAfterBreak="0">
    <w:nsid w:val="48744648"/>
    <w:multiLevelType w:val="hybridMultilevel"/>
    <w:tmpl w:val="2996B42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0A216D3"/>
    <w:multiLevelType w:val="hybridMultilevel"/>
    <w:tmpl w:val="941EB81E"/>
    <w:lvl w:ilvl="0" w:tplc="864C9AF8">
      <w:start w:val="1"/>
      <w:numFmt w:val="decimal"/>
      <w:suff w:val="nothing"/>
      <w:lvlText w:val="%1"/>
      <w:lvlJc w:val="center"/>
      <w:pPr>
        <w:ind w:left="72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D7E68A6"/>
    <w:multiLevelType w:val="hybridMultilevel"/>
    <w:tmpl w:val="1DEA0E4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DDD29CD"/>
    <w:multiLevelType w:val="hybridMultilevel"/>
    <w:tmpl w:val="6A20ADC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E733853"/>
    <w:multiLevelType w:val="hybridMultilevel"/>
    <w:tmpl w:val="6E6A74B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E72A6B"/>
    <w:multiLevelType w:val="hybridMultilevel"/>
    <w:tmpl w:val="E1680C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A880429"/>
    <w:multiLevelType w:val="multilevel"/>
    <w:tmpl w:val="5DD2B910"/>
    <w:lvl w:ilvl="0">
      <w:start w:val="5"/>
      <w:numFmt w:val="decimal"/>
      <w:lvlText w:val="%1"/>
      <w:lvlJc w:val="left"/>
      <w:pPr>
        <w:ind w:left="576" w:hanging="576"/>
      </w:pPr>
      <w:rPr>
        <w:rFonts w:hint="default"/>
      </w:rPr>
    </w:lvl>
    <w:lvl w:ilvl="1">
      <w:start w:val="4"/>
      <w:numFmt w:val="decimal"/>
      <w:lvlText w:val="%1.%2"/>
      <w:lvlJc w:val="left"/>
      <w:pPr>
        <w:ind w:left="1112" w:hanging="576"/>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688" w:hanging="108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552" w:hanging="1800"/>
      </w:pPr>
      <w:rPr>
        <w:rFonts w:hint="default"/>
      </w:rPr>
    </w:lvl>
    <w:lvl w:ilvl="8">
      <w:start w:val="1"/>
      <w:numFmt w:val="decimal"/>
      <w:lvlText w:val="%1.%2.%3.%4.%5.%6.%7.%8.%9"/>
      <w:lvlJc w:val="left"/>
      <w:pPr>
        <w:ind w:left="6448" w:hanging="2160"/>
      </w:pPr>
      <w:rPr>
        <w:rFonts w:hint="default"/>
      </w:rPr>
    </w:lvl>
  </w:abstractNum>
  <w:abstractNum w:abstractNumId="15" w15:restartNumberingAfterBreak="0">
    <w:nsid w:val="7DC12720"/>
    <w:multiLevelType w:val="multilevel"/>
    <w:tmpl w:val="9E161D02"/>
    <w:lvl w:ilvl="0">
      <w:start w:val="1"/>
      <w:numFmt w:val="decimal"/>
      <w:lvlText w:val="%1."/>
      <w:lvlJc w:val="left"/>
      <w:pPr>
        <w:ind w:left="1211" w:hanging="360"/>
      </w:pPr>
      <w:rPr>
        <w:rFonts w:ascii="Times New Roman" w:hAnsi="Times New Roman" w:cs="Times New Roman" w:hint="default"/>
        <w:b/>
        <w:sz w:val="24"/>
        <w:szCs w:val="24"/>
      </w:rPr>
    </w:lvl>
    <w:lvl w:ilvl="1">
      <w:start w:val="1"/>
      <w:numFmt w:val="decimal"/>
      <w:isLgl/>
      <w:lvlText w:val="%1.%2."/>
      <w:lvlJc w:val="left"/>
      <w:pPr>
        <w:ind w:left="988" w:hanging="420"/>
      </w:pPr>
      <w:rPr>
        <w:rFonts w:hint="default"/>
        <w:strike w:val="0"/>
        <w:color w:val="auto"/>
      </w:rPr>
    </w:lvl>
    <w:lvl w:ilvl="2">
      <w:start w:val="1"/>
      <w:numFmt w:val="decimal"/>
      <w:isLgl/>
      <w:lvlText w:val="%1.%2.%3."/>
      <w:lvlJc w:val="left"/>
      <w:pPr>
        <w:ind w:left="1430" w:hanging="720"/>
      </w:pPr>
      <w:rPr>
        <w:rFonts w:ascii="Times New Roman" w:hAnsi="Times New Roman" w:cs="Times New Roman" w:hint="default"/>
        <w:b w:val="0"/>
        <w:i w:val="0"/>
        <w:sz w:val="24"/>
        <w:szCs w:val="24"/>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7EEE52AF"/>
    <w:multiLevelType w:val="hybridMultilevel"/>
    <w:tmpl w:val="154C6BE4"/>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num>
  <w:num w:numId="6">
    <w:abstractNumId w:val="9"/>
  </w:num>
  <w:num w:numId="7">
    <w:abstractNumId w:val="2"/>
  </w:num>
  <w:num w:numId="8">
    <w:abstractNumId w:val="0"/>
  </w:num>
  <w:num w:numId="9">
    <w:abstractNumId w:val="8"/>
  </w:num>
  <w:num w:numId="10">
    <w:abstractNumId w:val="10"/>
  </w:num>
  <w:num w:numId="11">
    <w:abstractNumId w:val="5"/>
  </w:num>
  <w:num w:numId="12">
    <w:abstractNumId w:val="11"/>
  </w:num>
  <w:num w:numId="13">
    <w:abstractNumId w:val="4"/>
  </w:num>
  <w:num w:numId="14">
    <w:abstractNumId w:val="13"/>
  </w:num>
  <w:num w:numId="15">
    <w:abstractNumId w:val="16"/>
  </w:num>
  <w:num w:numId="16">
    <w:abstractNumId w:val="12"/>
  </w:num>
  <w:num w:numId="17">
    <w:abstractNumId w:val="1"/>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15D"/>
    <w:rsid w:val="0000327C"/>
    <w:rsid w:val="000124BE"/>
    <w:rsid w:val="0001386F"/>
    <w:rsid w:val="000154FE"/>
    <w:rsid w:val="000165CE"/>
    <w:rsid w:val="00017843"/>
    <w:rsid w:val="000223F4"/>
    <w:rsid w:val="0002360D"/>
    <w:rsid w:val="0002437F"/>
    <w:rsid w:val="00026B16"/>
    <w:rsid w:val="00031AF9"/>
    <w:rsid w:val="000333BE"/>
    <w:rsid w:val="0003400A"/>
    <w:rsid w:val="00037505"/>
    <w:rsid w:val="000422EC"/>
    <w:rsid w:val="00043AD9"/>
    <w:rsid w:val="00045461"/>
    <w:rsid w:val="00045626"/>
    <w:rsid w:val="000546F2"/>
    <w:rsid w:val="0005636C"/>
    <w:rsid w:val="0005637F"/>
    <w:rsid w:val="00057101"/>
    <w:rsid w:val="000648EC"/>
    <w:rsid w:val="000665A8"/>
    <w:rsid w:val="00072203"/>
    <w:rsid w:val="00073D78"/>
    <w:rsid w:val="00074190"/>
    <w:rsid w:val="000764B3"/>
    <w:rsid w:val="00081D08"/>
    <w:rsid w:val="00082CDD"/>
    <w:rsid w:val="00083A95"/>
    <w:rsid w:val="00084D39"/>
    <w:rsid w:val="0008732D"/>
    <w:rsid w:val="00095DC2"/>
    <w:rsid w:val="000A409B"/>
    <w:rsid w:val="000A5A83"/>
    <w:rsid w:val="000B6708"/>
    <w:rsid w:val="000C113A"/>
    <w:rsid w:val="000C25A4"/>
    <w:rsid w:val="000C2BD6"/>
    <w:rsid w:val="000C564B"/>
    <w:rsid w:val="000C6A4E"/>
    <w:rsid w:val="000C7EBD"/>
    <w:rsid w:val="000D02E5"/>
    <w:rsid w:val="000F5EC6"/>
    <w:rsid w:val="00100D2F"/>
    <w:rsid w:val="00101C23"/>
    <w:rsid w:val="001021CB"/>
    <w:rsid w:val="00104EFD"/>
    <w:rsid w:val="00105381"/>
    <w:rsid w:val="0010658D"/>
    <w:rsid w:val="00111B06"/>
    <w:rsid w:val="0011372F"/>
    <w:rsid w:val="001169B6"/>
    <w:rsid w:val="00116A7E"/>
    <w:rsid w:val="00124AF1"/>
    <w:rsid w:val="0012511A"/>
    <w:rsid w:val="00126861"/>
    <w:rsid w:val="001320AA"/>
    <w:rsid w:val="001331C5"/>
    <w:rsid w:val="00133A0F"/>
    <w:rsid w:val="00141C5D"/>
    <w:rsid w:val="0014412E"/>
    <w:rsid w:val="00154362"/>
    <w:rsid w:val="001553D5"/>
    <w:rsid w:val="0015583E"/>
    <w:rsid w:val="00160E93"/>
    <w:rsid w:val="00161305"/>
    <w:rsid w:val="00161808"/>
    <w:rsid w:val="00162468"/>
    <w:rsid w:val="00164032"/>
    <w:rsid w:val="001739F1"/>
    <w:rsid w:val="00174C26"/>
    <w:rsid w:val="001757D0"/>
    <w:rsid w:val="0018061D"/>
    <w:rsid w:val="0018217F"/>
    <w:rsid w:val="0019391B"/>
    <w:rsid w:val="001A2658"/>
    <w:rsid w:val="001A32F4"/>
    <w:rsid w:val="001A77AC"/>
    <w:rsid w:val="001B15FE"/>
    <w:rsid w:val="001B2622"/>
    <w:rsid w:val="001B373D"/>
    <w:rsid w:val="001B54AF"/>
    <w:rsid w:val="001B5713"/>
    <w:rsid w:val="001B5983"/>
    <w:rsid w:val="001B5A9C"/>
    <w:rsid w:val="001B6838"/>
    <w:rsid w:val="001B7546"/>
    <w:rsid w:val="001C4FEF"/>
    <w:rsid w:val="001C54E5"/>
    <w:rsid w:val="001C56B3"/>
    <w:rsid w:val="001C585D"/>
    <w:rsid w:val="001D46FD"/>
    <w:rsid w:val="001D51DC"/>
    <w:rsid w:val="001D6264"/>
    <w:rsid w:val="001D7C55"/>
    <w:rsid w:val="001E0A08"/>
    <w:rsid w:val="001E1B67"/>
    <w:rsid w:val="001E3D8A"/>
    <w:rsid w:val="001E5626"/>
    <w:rsid w:val="001E598A"/>
    <w:rsid w:val="00201D3D"/>
    <w:rsid w:val="0020426F"/>
    <w:rsid w:val="00205B1E"/>
    <w:rsid w:val="00210811"/>
    <w:rsid w:val="00215DC9"/>
    <w:rsid w:val="00220B41"/>
    <w:rsid w:val="002252A3"/>
    <w:rsid w:val="00226195"/>
    <w:rsid w:val="00231160"/>
    <w:rsid w:val="00236C4E"/>
    <w:rsid w:val="00237895"/>
    <w:rsid w:val="00240DE7"/>
    <w:rsid w:val="00241B8C"/>
    <w:rsid w:val="00243BC5"/>
    <w:rsid w:val="00243FA5"/>
    <w:rsid w:val="0024739B"/>
    <w:rsid w:val="002514E6"/>
    <w:rsid w:val="0025188B"/>
    <w:rsid w:val="00251F16"/>
    <w:rsid w:val="00264C27"/>
    <w:rsid w:val="002671FD"/>
    <w:rsid w:val="0027047F"/>
    <w:rsid w:val="0027153B"/>
    <w:rsid w:val="002755C3"/>
    <w:rsid w:val="002756FD"/>
    <w:rsid w:val="00282A6E"/>
    <w:rsid w:val="00286983"/>
    <w:rsid w:val="002926A1"/>
    <w:rsid w:val="0029483B"/>
    <w:rsid w:val="0029526B"/>
    <w:rsid w:val="00296073"/>
    <w:rsid w:val="00296794"/>
    <w:rsid w:val="00296B47"/>
    <w:rsid w:val="002A44C6"/>
    <w:rsid w:val="002A4B29"/>
    <w:rsid w:val="002A5F8E"/>
    <w:rsid w:val="002A722A"/>
    <w:rsid w:val="002B04D4"/>
    <w:rsid w:val="002B172D"/>
    <w:rsid w:val="002B20A9"/>
    <w:rsid w:val="002B21FE"/>
    <w:rsid w:val="002B33A2"/>
    <w:rsid w:val="002B5417"/>
    <w:rsid w:val="002C1C8D"/>
    <w:rsid w:val="002C1D4F"/>
    <w:rsid w:val="002C628B"/>
    <w:rsid w:val="002C79E3"/>
    <w:rsid w:val="002D13A2"/>
    <w:rsid w:val="002D212B"/>
    <w:rsid w:val="002D50E7"/>
    <w:rsid w:val="002D6E9A"/>
    <w:rsid w:val="002D7095"/>
    <w:rsid w:val="002D74FD"/>
    <w:rsid w:val="002D7A29"/>
    <w:rsid w:val="002E12F4"/>
    <w:rsid w:val="002E1CFD"/>
    <w:rsid w:val="002E3B81"/>
    <w:rsid w:val="002E58D8"/>
    <w:rsid w:val="002E5D8B"/>
    <w:rsid w:val="002F0F10"/>
    <w:rsid w:val="002F2860"/>
    <w:rsid w:val="002F3A57"/>
    <w:rsid w:val="002F40E0"/>
    <w:rsid w:val="00304A46"/>
    <w:rsid w:val="00304DB7"/>
    <w:rsid w:val="0030534C"/>
    <w:rsid w:val="00305E2D"/>
    <w:rsid w:val="003115B9"/>
    <w:rsid w:val="00316687"/>
    <w:rsid w:val="0032230B"/>
    <w:rsid w:val="00326777"/>
    <w:rsid w:val="00326F49"/>
    <w:rsid w:val="00333544"/>
    <w:rsid w:val="00335244"/>
    <w:rsid w:val="00336A5B"/>
    <w:rsid w:val="003413BF"/>
    <w:rsid w:val="003419A1"/>
    <w:rsid w:val="0035260C"/>
    <w:rsid w:val="003535ED"/>
    <w:rsid w:val="00355E0D"/>
    <w:rsid w:val="003562F6"/>
    <w:rsid w:val="0036278F"/>
    <w:rsid w:val="00364235"/>
    <w:rsid w:val="0037248B"/>
    <w:rsid w:val="0037279D"/>
    <w:rsid w:val="00381398"/>
    <w:rsid w:val="00383095"/>
    <w:rsid w:val="003872D0"/>
    <w:rsid w:val="00391D4A"/>
    <w:rsid w:val="0039736E"/>
    <w:rsid w:val="003A1961"/>
    <w:rsid w:val="003A30D7"/>
    <w:rsid w:val="003A7A5D"/>
    <w:rsid w:val="003B0B8D"/>
    <w:rsid w:val="003B59DB"/>
    <w:rsid w:val="003B6DEE"/>
    <w:rsid w:val="003C3C4C"/>
    <w:rsid w:val="003C3DF6"/>
    <w:rsid w:val="003C4EC0"/>
    <w:rsid w:val="003D3E61"/>
    <w:rsid w:val="003D3F66"/>
    <w:rsid w:val="003D402C"/>
    <w:rsid w:val="003D4F46"/>
    <w:rsid w:val="003D4FE5"/>
    <w:rsid w:val="003D6BDC"/>
    <w:rsid w:val="003E1497"/>
    <w:rsid w:val="003E5ECC"/>
    <w:rsid w:val="003E71FC"/>
    <w:rsid w:val="003F2174"/>
    <w:rsid w:val="003F3466"/>
    <w:rsid w:val="003F39F4"/>
    <w:rsid w:val="003F4C28"/>
    <w:rsid w:val="004013C1"/>
    <w:rsid w:val="00401DBB"/>
    <w:rsid w:val="0041185D"/>
    <w:rsid w:val="00412FD2"/>
    <w:rsid w:val="00415CA1"/>
    <w:rsid w:val="00421E15"/>
    <w:rsid w:val="0043162C"/>
    <w:rsid w:val="0043334C"/>
    <w:rsid w:val="004347B7"/>
    <w:rsid w:val="004360BA"/>
    <w:rsid w:val="0043654C"/>
    <w:rsid w:val="0043784E"/>
    <w:rsid w:val="00450306"/>
    <w:rsid w:val="00452FBF"/>
    <w:rsid w:val="00462525"/>
    <w:rsid w:val="00463230"/>
    <w:rsid w:val="00474E69"/>
    <w:rsid w:val="00480842"/>
    <w:rsid w:val="00481105"/>
    <w:rsid w:val="00485BD7"/>
    <w:rsid w:val="00487B35"/>
    <w:rsid w:val="00492488"/>
    <w:rsid w:val="00495B0B"/>
    <w:rsid w:val="004964F5"/>
    <w:rsid w:val="004A21E9"/>
    <w:rsid w:val="004A5970"/>
    <w:rsid w:val="004A680C"/>
    <w:rsid w:val="004A7130"/>
    <w:rsid w:val="004B3E69"/>
    <w:rsid w:val="004B486B"/>
    <w:rsid w:val="004B4FB9"/>
    <w:rsid w:val="004B5C4D"/>
    <w:rsid w:val="004B6EFA"/>
    <w:rsid w:val="004C1DD3"/>
    <w:rsid w:val="004C230D"/>
    <w:rsid w:val="004C2D87"/>
    <w:rsid w:val="004C3F8A"/>
    <w:rsid w:val="004D1152"/>
    <w:rsid w:val="004D293D"/>
    <w:rsid w:val="004E414F"/>
    <w:rsid w:val="004E48E3"/>
    <w:rsid w:val="004F2540"/>
    <w:rsid w:val="00500B9B"/>
    <w:rsid w:val="00500DBC"/>
    <w:rsid w:val="005040BC"/>
    <w:rsid w:val="00505613"/>
    <w:rsid w:val="00506DB0"/>
    <w:rsid w:val="00510B74"/>
    <w:rsid w:val="00524794"/>
    <w:rsid w:val="005257C1"/>
    <w:rsid w:val="005345C3"/>
    <w:rsid w:val="005454D3"/>
    <w:rsid w:val="00546B05"/>
    <w:rsid w:val="00547AC5"/>
    <w:rsid w:val="005506C3"/>
    <w:rsid w:val="00554445"/>
    <w:rsid w:val="0055654D"/>
    <w:rsid w:val="00560E83"/>
    <w:rsid w:val="00567F5F"/>
    <w:rsid w:val="00572BC1"/>
    <w:rsid w:val="00573641"/>
    <w:rsid w:val="00576C9A"/>
    <w:rsid w:val="00580E0D"/>
    <w:rsid w:val="00581E28"/>
    <w:rsid w:val="0058285B"/>
    <w:rsid w:val="00584525"/>
    <w:rsid w:val="0058575D"/>
    <w:rsid w:val="00590FDF"/>
    <w:rsid w:val="00592897"/>
    <w:rsid w:val="0059710D"/>
    <w:rsid w:val="005A333E"/>
    <w:rsid w:val="005A7EDF"/>
    <w:rsid w:val="005B2A35"/>
    <w:rsid w:val="005B30E2"/>
    <w:rsid w:val="005B5F42"/>
    <w:rsid w:val="005C3587"/>
    <w:rsid w:val="005C7BB0"/>
    <w:rsid w:val="005D14E3"/>
    <w:rsid w:val="005D2BE1"/>
    <w:rsid w:val="005D42A0"/>
    <w:rsid w:val="005D5507"/>
    <w:rsid w:val="005D58E8"/>
    <w:rsid w:val="005D6FF2"/>
    <w:rsid w:val="005E322E"/>
    <w:rsid w:val="005E34FC"/>
    <w:rsid w:val="005E3EEA"/>
    <w:rsid w:val="005E7006"/>
    <w:rsid w:val="005F0D13"/>
    <w:rsid w:val="005F16D0"/>
    <w:rsid w:val="005F1F76"/>
    <w:rsid w:val="005F405C"/>
    <w:rsid w:val="005F54D2"/>
    <w:rsid w:val="005F55EC"/>
    <w:rsid w:val="0060519F"/>
    <w:rsid w:val="00605E27"/>
    <w:rsid w:val="00607CCF"/>
    <w:rsid w:val="006143B0"/>
    <w:rsid w:val="00621848"/>
    <w:rsid w:val="006224D5"/>
    <w:rsid w:val="0062423D"/>
    <w:rsid w:val="006248E6"/>
    <w:rsid w:val="0062516C"/>
    <w:rsid w:val="00625AA3"/>
    <w:rsid w:val="00626082"/>
    <w:rsid w:val="00627148"/>
    <w:rsid w:val="006346CC"/>
    <w:rsid w:val="00634915"/>
    <w:rsid w:val="00644DD6"/>
    <w:rsid w:val="006474A7"/>
    <w:rsid w:val="0065153C"/>
    <w:rsid w:val="0065322A"/>
    <w:rsid w:val="00662D7A"/>
    <w:rsid w:val="006649A4"/>
    <w:rsid w:val="00665214"/>
    <w:rsid w:val="0066617E"/>
    <w:rsid w:val="00667D0F"/>
    <w:rsid w:val="00674305"/>
    <w:rsid w:val="006778E7"/>
    <w:rsid w:val="006808FC"/>
    <w:rsid w:val="00682B4E"/>
    <w:rsid w:val="00682CCC"/>
    <w:rsid w:val="00691240"/>
    <w:rsid w:val="0069580A"/>
    <w:rsid w:val="00697547"/>
    <w:rsid w:val="00697AD0"/>
    <w:rsid w:val="006A0385"/>
    <w:rsid w:val="006A14C1"/>
    <w:rsid w:val="006A22D8"/>
    <w:rsid w:val="006A41AE"/>
    <w:rsid w:val="006A6460"/>
    <w:rsid w:val="006B0D55"/>
    <w:rsid w:val="006B2039"/>
    <w:rsid w:val="006B2FAE"/>
    <w:rsid w:val="006B65A6"/>
    <w:rsid w:val="006B7046"/>
    <w:rsid w:val="006C0EC0"/>
    <w:rsid w:val="006C170C"/>
    <w:rsid w:val="006C2C4C"/>
    <w:rsid w:val="006D0CB4"/>
    <w:rsid w:val="006D1FC1"/>
    <w:rsid w:val="006D70AB"/>
    <w:rsid w:val="006E1622"/>
    <w:rsid w:val="006E3D63"/>
    <w:rsid w:val="006E4188"/>
    <w:rsid w:val="006E6312"/>
    <w:rsid w:val="006E6F71"/>
    <w:rsid w:val="006F6CD6"/>
    <w:rsid w:val="00703575"/>
    <w:rsid w:val="0070490D"/>
    <w:rsid w:val="007059E6"/>
    <w:rsid w:val="007125DB"/>
    <w:rsid w:val="00714EB7"/>
    <w:rsid w:val="00716AA0"/>
    <w:rsid w:val="00717245"/>
    <w:rsid w:val="007172D2"/>
    <w:rsid w:val="0072054E"/>
    <w:rsid w:val="00721C1F"/>
    <w:rsid w:val="00724277"/>
    <w:rsid w:val="007253B5"/>
    <w:rsid w:val="00732A30"/>
    <w:rsid w:val="007416B9"/>
    <w:rsid w:val="00742CE6"/>
    <w:rsid w:val="00742F15"/>
    <w:rsid w:val="007451EE"/>
    <w:rsid w:val="00753069"/>
    <w:rsid w:val="00754F47"/>
    <w:rsid w:val="00763BCA"/>
    <w:rsid w:val="007650B8"/>
    <w:rsid w:val="00767958"/>
    <w:rsid w:val="00772DCE"/>
    <w:rsid w:val="00775195"/>
    <w:rsid w:val="007755CE"/>
    <w:rsid w:val="0077652B"/>
    <w:rsid w:val="00777F19"/>
    <w:rsid w:val="0078692F"/>
    <w:rsid w:val="00790513"/>
    <w:rsid w:val="00791A2B"/>
    <w:rsid w:val="0079296B"/>
    <w:rsid w:val="0079320C"/>
    <w:rsid w:val="007A0538"/>
    <w:rsid w:val="007A6FD5"/>
    <w:rsid w:val="007B04EB"/>
    <w:rsid w:val="007B3836"/>
    <w:rsid w:val="007B7D79"/>
    <w:rsid w:val="007C0DB7"/>
    <w:rsid w:val="007C243B"/>
    <w:rsid w:val="007C3092"/>
    <w:rsid w:val="007C3C66"/>
    <w:rsid w:val="007C7D5B"/>
    <w:rsid w:val="007D0110"/>
    <w:rsid w:val="007D5816"/>
    <w:rsid w:val="007E028A"/>
    <w:rsid w:val="007E0ABB"/>
    <w:rsid w:val="007E2257"/>
    <w:rsid w:val="007E5060"/>
    <w:rsid w:val="007F1AED"/>
    <w:rsid w:val="007F4063"/>
    <w:rsid w:val="007F4CFF"/>
    <w:rsid w:val="007F4F53"/>
    <w:rsid w:val="007F5507"/>
    <w:rsid w:val="007F7B05"/>
    <w:rsid w:val="008015CE"/>
    <w:rsid w:val="0080236A"/>
    <w:rsid w:val="00804BCC"/>
    <w:rsid w:val="00806669"/>
    <w:rsid w:val="0081026E"/>
    <w:rsid w:val="00812120"/>
    <w:rsid w:val="008126B2"/>
    <w:rsid w:val="00813F7B"/>
    <w:rsid w:val="008144FC"/>
    <w:rsid w:val="0082015A"/>
    <w:rsid w:val="00820BA3"/>
    <w:rsid w:val="008229E6"/>
    <w:rsid w:val="00824FD6"/>
    <w:rsid w:val="008304C7"/>
    <w:rsid w:val="0083242C"/>
    <w:rsid w:val="00833802"/>
    <w:rsid w:val="0083475F"/>
    <w:rsid w:val="00835977"/>
    <w:rsid w:val="008376B4"/>
    <w:rsid w:val="00846068"/>
    <w:rsid w:val="00847140"/>
    <w:rsid w:val="008522AE"/>
    <w:rsid w:val="008524DE"/>
    <w:rsid w:val="00852F77"/>
    <w:rsid w:val="0086193F"/>
    <w:rsid w:val="00870721"/>
    <w:rsid w:val="00870F2F"/>
    <w:rsid w:val="00871614"/>
    <w:rsid w:val="00872A3D"/>
    <w:rsid w:val="008739B1"/>
    <w:rsid w:val="00883A9B"/>
    <w:rsid w:val="00893778"/>
    <w:rsid w:val="00894B4B"/>
    <w:rsid w:val="00896E9E"/>
    <w:rsid w:val="008A272C"/>
    <w:rsid w:val="008B07E5"/>
    <w:rsid w:val="008B2BD8"/>
    <w:rsid w:val="008C7B94"/>
    <w:rsid w:val="008D18F4"/>
    <w:rsid w:val="008D3D9E"/>
    <w:rsid w:val="008E0073"/>
    <w:rsid w:val="008E798C"/>
    <w:rsid w:val="008F1A75"/>
    <w:rsid w:val="008F3124"/>
    <w:rsid w:val="008F5523"/>
    <w:rsid w:val="008F624E"/>
    <w:rsid w:val="009005A1"/>
    <w:rsid w:val="00900EB8"/>
    <w:rsid w:val="009025BA"/>
    <w:rsid w:val="009060D7"/>
    <w:rsid w:val="00911EE3"/>
    <w:rsid w:val="00916C13"/>
    <w:rsid w:val="00921049"/>
    <w:rsid w:val="009218FE"/>
    <w:rsid w:val="00925413"/>
    <w:rsid w:val="00937A3B"/>
    <w:rsid w:val="00943189"/>
    <w:rsid w:val="00944740"/>
    <w:rsid w:val="0094565F"/>
    <w:rsid w:val="00945E22"/>
    <w:rsid w:val="0095337E"/>
    <w:rsid w:val="009540E6"/>
    <w:rsid w:val="0095627D"/>
    <w:rsid w:val="00957CEC"/>
    <w:rsid w:val="00957FC4"/>
    <w:rsid w:val="00961DEA"/>
    <w:rsid w:val="0096516A"/>
    <w:rsid w:val="0096780B"/>
    <w:rsid w:val="00973D29"/>
    <w:rsid w:val="00974995"/>
    <w:rsid w:val="00976737"/>
    <w:rsid w:val="00980EDA"/>
    <w:rsid w:val="00983DC5"/>
    <w:rsid w:val="00983DE7"/>
    <w:rsid w:val="00983E2B"/>
    <w:rsid w:val="00984B70"/>
    <w:rsid w:val="00985BC8"/>
    <w:rsid w:val="00991F36"/>
    <w:rsid w:val="009932E6"/>
    <w:rsid w:val="0099384B"/>
    <w:rsid w:val="00997B23"/>
    <w:rsid w:val="009A1186"/>
    <w:rsid w:val="009A34E7"/>
    <w:rsid w:val="009A597D"/>
    <w:rsid w:val="009A5B25"/>
    <w:rsid w:val="009A5EDE"/>
    <w:rsid w:val="009A7D2F"/>
    <w:rsid w:val="009B1E65"/>
    <w:rsid w:val="009B286B"/>
    <w:rsid w:val="009B5018"/>
    <w:rsid w:val="009B7FA0"/>
    <w:rsid w:val="009C66E4"/>
    <w:rsid w:val="009D0483"/>
    <w:rsid w:val="009D1733"/>
    <w:rsid w:val="009D422E"/>
    <w:rsid w:val="009D44BA"/>
    <w:rsid w:val="009D49C9"/>
    <w:rsid w:val="009E0ED6"/>
    <w:rsid w:val="009E4201"/>
    <w:rsid w:val="009E424C"/>
    <w:rsid w:val="009E4819"/>
    <w:rsid w:val="009E659E"/>
    <w:rsid w:val="009E71C4"/>
    <w:rsid w:val="009E79C1"/>
    <w:rsid w:val="009F11C7"/>
    <w:rsid w:val="009F1D00"/>
    <w:rsid w:val="009F2EAB"/>
    <w:rsid w:val="009F443B"/>
    <w:rsid w:val="009F67CE"/>
    <w:rsid w:val="009F6BD9"/>
    <w:rsid w:val="009F75B2"/>
    <w:rsid w:val="00A00EAB"/>
    <w:rsid w:val="00A02189"/>
    <w:rsid w:val="00A02C17"/>
    <w:rsid w:val="00A034ED"/>
    <w:rsid w:val="00A04055"/>
    <w:rsid w:val="00A043DD"/>
    <w:rsid w:val="00A05298"/>
    <w:rsid w:val="00A10347"/>
    <w:rsid w:val="00A12C82"/>
    <w:rsid w:val="00A13A06"/>
    <w:rsid w:val="00A1565D"/>
    <w:rsid w:val="00A176C5"/>
    <w:rsid w:val="00A233D2"/>
    <w:rsid w:val="00A32112"/>
    <w:rsid w:val="00A32B52"/>
    <w:rsid w:val="00A3343F"/>
    <w:rsid w:val="00A36200"/>
    <w:rsid w:val="00A417B6"/>
    <w:rsid w:val="00A42179"/>
    <w:rsid w:val="00A45C68"/>
    <w:rsid w:val="00A57034"/>
    <w:rsid w:val="00A60E88"/>
    <w:rsid w:val="00A6210F"/>
    <w:rsid w:val="00A66DD0"/>
    <w:rsid w:val="00A67C47"/>
    <w:rsid w:val="00A732A3"/>
    <w:rsid w:val="00A753C7"/>
    <w:rsid w:val="00A767B5"/>
    <w:rsid w:val="00A773D3"/>
    <w:rsid w:val="00A839D9"/>
    <w:rsid w:val="00A83A8D"/>
    <w:rsid w:val="00A8670E"/>
    <w:rsid w:val="00A96531"/>
    <w:rsid w:val="00AA2CEE"/>
    <w:rsid w:val="00AA47A1"/>
    <w:rsid w:val="00AA7544"/>
    <w:rsid w:val="00AB1466"/>
    <w:rsid w:val="00AD3B2F"/>
    <w:rsid w:val="00AD6691"/>
    <w:rsid w:val="00AE159A"/>
    <w:rsid w:val="00AE184A"/>
    <w:rsid w:val="00AE37BD"/>
    <w:rsid w:val="00AE412B"/>
    <w:rsid w:val="00AE69CD"/>
    <w:rsid w:val="00AF0D2F"/>
    <w:rsid w:val="00AF42CC"/>
    <w:rsid w:val="00AF7750"/>
    <w:rsid w:val="00B02086"/>
    <w:rsid w:val="00B02C82"/>
    <w:rsid w:val="00B04197"/>
    <w:rsid w:val="00B0521E"/>
    <w:rsid w:val="00B0769D"/>
    <w:rsid w:val="00B12FC4"/>
    <w:rsid w:val="00B1313D"/>
    <w:rsid w:val="00B13806"/>
    <w:rsid w:val="00B156D6"/>
    <w:rsid w:val="00B1659B"/>
    <w:rsid w:val="00B171D4"/>
    <w:rsid w:val="00B20182"/>
    <w:rsid w:val="00B20B90"/>
    <w:rsid w:val="00B21AD9"/>
    <w:rsid w:val="00B21B4F"/>
    <w:rsid w:val="00B22955"/>
    <w:rsid w:val="00B246A7"/>
    <w:rsid w:val="00B24A31"/>
    <w:rsid w:val="00B26B7B"/>
    <w:rsid w:val="00B34DAC"/>
    <w:rsid w:val="00B40275"/>
    <w:rsid w:val="00B536BF"/>
    <w:rsid w:val="00B539D4"/>
    <w:rsid w:val="00B61859"/>
    <w:rsid w:val="00B61E7F"/>
    <w:rsid w:val="00B67877"/>
    <w:rsid w:val="00B7619F"/>
    <w:rsid w:val="00B76913"/>
    <w:rsid w:val="00B82ACB"/>
    <w:rsid w:val="00B8705A"/>
    <w:rsid w:val="00B8729A"/>
    <w:rsid w:val="00B878FF"/>
    <w:rsid w:val="00B9085E"/>
    <w:rsid w:val="00B90F4D"/>
    <w:rsid w:val="00BA03AB"/>
    <w:rsid w:val="00BA164C"/>
    <w:rsid w:val="00BA1C52"/>
    <w:rsid w:val="00BA1FF1"/>
    <w:rsid w:val="00BA6318"/>
    <w:rsid w:val="00BB0ED5"/>
    <w:rsid w:val="00BB1AF7"/>
    <w:rsid w:val="00BB42CF"/>
    <w:rsid w:val="00BC12C4"/>
    <w:rsid w:val="00BD1795"/>
    <w:rsid w:val="00BD3621"/>
    <w:rsid w:val="00BD55A4"/>
    <w:rsid w:val="00BE0300"/>
    <w:rsid w:val="00BE4DFA"/>
    <w:rsid w:val="00BE7BBB"/>
    <w:rsid w:val="00BF214D"/>
    <w:rsid w:val="00BF2683"/>
    <w:rsid w:val="00BF55F8"/>
    <w:rsid w:val="00BF5830"/>
    <w:rsid w:val="00BF62FA"/>
    <w:rsid w:val="00BF6827"/>
    <w:rsid w:val="00BF68DF"/>
    <w:rsid w:val="00BF7188"/>
    <w:rsid w:val="00BF7476"/>
    <w:rsid w:val="00C00AEE"/>
    <w:rsid w:val="00C057B6"/>
    <w:rsid w:val="00C10CF0"/>
    <w:rsid w:val="00C13B3C"/>
    <w:rsid w:val="00C16E9E"/>
    <w:rsid w:val="00C16F8F"/>
    <w:rsid w:val="00C17D01"/>
    <w:rsid w:val="00C214D4"/>
    <w:rsid w:val="00C21BBD"/>
    <w:rsid w:val="00C22FFF"/>
    <w:rsid w:val="00C243B5"/>
    <w:rsid w:val="00C2690C"/>
    <w:rsid w:val="00C27A01"/>
    <w:rsid w:val="00C3344D"/>
    <w:rsid w:val="00C34DE0"/>
    <w:rsid w:val="00C35058"/>
    <w:rsid w:val="00C4042A"/>
    <w:rsid w:val="00C41DE9"/>
    <w:rsid w:val="00C440DC"/>
    <w:rsid w:val="00C4454C"/>
    <w:rsid w:val="00C4576E"/>
    <w:rsid w:val="00C4747E"/>
    <w:rsid w:val="00C612E0"/>
    <w:rsid w:val="00C61532"/>
    <w:rsid w:val="00C6328F"/>
    <w:rsid w:val="00C652E5"/>
    <w:rsid w:val="00C66A62"/>
    <w:rsid w:val="00C6791A"/>
    <w:rsid w:val="00C67BF1"/>
    <w:rsid w:val="00C67E87"/>
    <w:rsid w:val="00C70BB5"/>
    <w:rsid w:val="00C70C6B"/>
    <w:rsid w:val="00C71BA5"/>
    <w:rsid w:val="00C735B4"/>
    <w:rsid w:val="00C767FB"/>
    <w:rsid w:val="00C8627C"/>
    <w:rsid w:val="00C865D4"/>
    <w:rsid w:val="00C86702"/>
    <w:rsid w:val="00CA19B4"/>
    <w:rsid w:val="00CA19C9"/>
    <w:rsid w:val="00CA1A20"/>
    <w:rsid w:val="00CA40C7"/>
    <w:rsid w:val="00CA44BA"/>
    <w:rsid w:val="00CA63A5"/>
    <w:rsid w:val="00CA7938"/>
    <w:rsid w:val="00CB67EB"/>
    <w:rsid w:val="00CB7EA3"/>
    <w:rsid w:val="00CC2082"/>
    <w:rsid w:val="00CC24DC"/>
    <w:rsid w:val="00CD0003"/>
    <w:rsid w:val="00CD1980"/>
    <w:rsid w:val="00CD3140"/>
    <w:rsid w:val="00CD3F53"/>
    <w:rsid w:val="00CE11AA"/>
    <w:rsid w:val="00CE1F84"/>
    <w:rsid w:val="00CE2A8D"/>
    <w:rsid w:val="00CE2C21"/>
    <w:rsid w:val="00CE3631"/>
    <w:rsid w:val="00CE7250"/>
    <w:rsid w:val="00CE76DF"/>
    <w:rsid w:val="00CF08D1"/>
    <w:rsid w:val="00CF1111"/>
    <w:rsid w:val="00CF3BD1"/>
    <w:rsid w:val="00D03401"/>
    <w:rsid w:val="00D0633D"/>
    <w:rsid w:val="00D077CD"/>
    <w:rsid w:val="00D115D7"/>
    <w:rsid w:val="00D1351F"/>
    <w:rsid w:val="00D13D5D"/>
    <w:rsid w:val="00D225BE"/>
    <w:rsid w:val="00D235D3"/>
    <w:rsid w:val="00D25B12"/>
    <w:rsid w:val="00D266BE"/>
    <w:rsid w:val="00D26F15"/>
    <w:rsid w:val="00D32BBB"/>
    <w:rsid w:val="00D42C6E"/>
    <w:rsid w:val="00D42FED"/>
    <w:rsid w:val="00D435F2"/>
    <w:rsid w:val="00D43F12"/>
    <w:rsid w:val="00D445DA"/>
    <w:rsid w:val="00D44A73"/>
    <w:rsid w:val="00D459FD"/>
    <w:rsid w:val="00D46F61"/>
    <w:rsid w:val="00D473B0"/>
    <w:rsid w:val="00D5114A"/>
    <w:rsid w:val="00D54F54"/>
    <w:rsid w:val="00D568EA"/>
    <w:rsid w:val="00D60087"/>
    <w:rsid w:val="00D61192"/>
    <w:rsid w:val="00D615A8"/>
    <w:rsid w:val="00D619C9"/>
    <w:rsid w:val="00D62B99"/>
    <w:rsid w:val="00D64D5A"/>
    <w:rsid w:val="00D71E25"/>
    <w:rsid w:val="00D73E44"/>
    <w:rsid w:val="00D74501"/>
    <w:rsid w:val="00D8027A"/>
    <w:rsid w:val="00D810C4"/>
    <w:rsid w:val="00D8497F"/>
    <w:rsid w:val="00D84DE5"/>
    <w:rsid w:val="00D901E2"/>
    <w:rsid w:val="00D93406"/>
    <w:rsid w:val="00D96B1D"/>
    <w:rsid w:val="00DA10CB"/>
    <w:rsid w:val="00DB1DF3"/>
    <w:rsid w:val="00DB311A"/>
    <w:rsid w:val="00DB3B34"/>
    <w:rsid w:val="00DB3E35"/>
    <w:rsid w:val="00DB4F99"/>
    <w:rsid w:val="00DB50A2"/>
    <w:rsid w:val="00DB6470"/>
    <w:rsid w:val="00DC0D0B"/>
    <w:rsid w:val="00DC5086"/>
    <w:rsid w:val="00DC55C8"/>
    <w:rsid w:val="00DC6209"/>
    <w:rsid w:val="00DC6493"/>
    <w:rsid w:val="00DC64A5"/>
    <w:rsid w:val="00DC6AE2"/>
    <w:rsid w:val="00DD1415"/>
    <w:rsid w:val="00DD3396"/>
    <w:rsid w:val="00DD515D"/>
    <w:rsid w:val="00DE0A3D"/>
    <w:rsid w:val="00DE11B0"/>
    <w:rsid w:val="00DE3BF0"/>
    <w:rsid w:val="00DE4415"/>
    <w:rsid w:val="00DE45DA"/>
    <w:rsid w:val="00DE76BA"/>
    <w:rsid w:val="00DF0D51"/>
    <w:rsid w:val="00DF1759"/>
    <w:rsid w:val="00DF208F"/>
    <w:rsid w:val="00DF3DD1"/>
    <w:rsid w:val="00DF530D"/>
    <w:rsid w:val="00DF56FB"/>
    <w:rsid w:val="00DF5FAC"/>
    <w:rsid w:val="00DF6F6A"/>
    <w:rsid w:val="00DF6FC0"/>
    <w:rsid w:val="00DF71D0"/>
    <w:rsid w:val="00E00667"/>
    <w:rsid w:val="00E00FD2"/>
    <w:rsid w:val="00E01840"/>
    <w:rsid w:val="00E01CA2"/>
    <w:rsid w:val="00E0520D"/>
    <w:rsid w:val="00E053C8"/>
    <w:rsid w:val="00E10F22"/>
    <w:rsid w:val="00E15000"/>
    <w:rsid w:val="00E20C33"/>
    <w:rsid w:val="00E22536"/>
    <w:rsid w:val="00E226FD"/>
    <w:rsid w:val="00E22E20"/>
    <w:rsid w:val="00E2348C"/>
    <w:rsid w:val="00E24A48"/>
    <w:rsid w:val="00E30910"/>
    <w:rsid w:val="00E31400"/>
    <w:rsid w:val="00E37801"/>
    <w:rsid w:val="00E406FE"/>
    <w:rsid w:val="00E41286"/>
    <w:rsid w:val="00E436F7"/>
    <w:rsid w:val="00E50005"/>
    <w:rsid w:val="00E53283"/>
    <w:rsid w:val="00E54201"/>
    <w:rsid w:val="00E56C75"/>
    <w:rsid w:val="00E60897"/>
    <w:rsid w:val="00E62BC4"/>
    <w:rsid w:val="00E676D2"/>
    <w:rsid w:val="00E710E2"/>
    <w:rsid w:val="00E711FD"/>
    <w:rsid w:val="00E75345"/>
    <w:rsid w:val="00E75CC5"/>
    <w:rsid w:val="00E75DE4"/>
    <w:rsid w:val="00E810D6"/>
    <w:rsid w:val="00E8276A"/>
    <w:rsid w:val="00E83C18"/>
    <w:rsid w:val="00E84DEE"/>
    <w:rsid w:val="00E8536D"/>
    <w:rsid w:val="00EA0E71"/>
    <w:rsid w:val="00EA1677"/>
    <w:rsid w:val="00EA7966"/>
    <w:rsid w:val="00EA7D05"/>
    <w:rsid w:val="00EC0030"/>
    <w:rsid w:val="00EC0251"/>
    <w:rsid w:val="00EC0A96"/>
    <w:rsid w:val="00EC10E4"/>
    <w:rsid w:val="00ED7183"/>
    <w:rsid w:val="00ED7D3F"/>
    <w:rsid w:val="00EE3F33"/>
    <w:rsid w:val="00EF390A"/>
    <w:rsid w:val="00EF4DE0"/>
    <w:rsid w:val="00F06CE2"/>
    <w:rsid w:val="00F07249"/>
    <w:rsid w:val="00F07A35"/>
    <w:rsid w:val="00F1368C"/>
    <w:rsid w:val="00F27530"/>
    <w:rsid w:val="00F34F9D"/>
    <w:rsid w:val="00F40483"/>
    <w:rsid w:val="00F41CA0"/>
    <w:rsid w:val="00F5109E"/>
    <w:rsid w:val="00F53530"/>
    <w:rsid w:val="00F55CCC"/>
    <w:rsid w:val="00F568F7"/>
    <w:rsid w:val="00F61E95"/>
    <w:rsid w:val="00F62C50"/>
    <w:rsid w:val="00F646A0"/>
    <w:rsid w:val="00F65C5A"/>
    <w:rsid w:val="00F70CB9"/>
    <w:rsid w:val="00F71F87"/>
    <w:rsid w:val="00F7206A"/>
    <w:rsid w:val="00F7208C"/>
    <w:rsid w:val="00F73456"/>
    <w:rsid w:val="00F75947"/>
    <w:rsid w:val="00F76A44"/>
    <w:rsid w:val="00F76BF9"/>
    <w:rsid w:val="00F7741F"/>
    <w:rsid w:val="00F84EFE"/>
    <w:rsid w:val="00F85D08"/>
    <w:rsid w:val="00F86322"/>
    <w:rsid w:val="00F8799B"/>
    <w:rsid w:val="00F91A55"/>
    <w:rsid w:val="00F9359D"/>
    <w:rsid w:val="00F93F0B"/>
    <w:rsid w:val="00F950DF"/>
    <w:rsid w:val="00F9515B"/>
    <w:rsid w:val="00F96119"/>
    <w:rsid w:val="00F96F65"/>
    <w:rsid w:val="00FA0511"/>
    <w:rsid w:val="00FA0947"/>
    <w:rsid w:val="00FA5E68"/>
    <w:rsid w:val="00FA6348"/>
    <w:rsid w:val="00FA6AA9"/>
    <w:rsid w:val="00FB1D48"/>
    <w:rsid w:val="00FB25CE"/>
    <w:rsid w:val="00FC0978"/>
    <w:rsid w:val="00FC3D79"/>
    <w:rsid w:val="00FD27C5"/>
    <w:rsid w:val="00FD2BBD"/>
    <w:rsid w:val="00FD3EBB"/>
    <w:rsid w:val="00FD6A21"/>
    <w:rsid w:val="00FE0399"/>
    <w:rsid w:val="00FF17C0"/>
    <w:rsid w:val="00FF4905"/>
    <w:rsid w:val="00FF60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D74F5"/>
  <w15:chartTrackingRefBased/>
  <w15:docId w15:val="{A407C7D1-94F1-4C56-BD78-EDDFC84E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525"/>
    <w:pPr>
      <w:spacing w:line="256" w:lineRule="auto"/>
    </w:pPr>
  </w:style>
  <w:style w:type="paragraph" w:styleId="1">
    <w:name w:val="heading 1"/>
    <w:basedOn w:val="a"/>
    <w:next w:val="a"/>
    <w:link w:val="10"/>
    <w:qFormat/>
    <w:rsid w:val="005E322E"/>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5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uiPriority w:val="39"/>
    <w:rsid w:val="009D0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unhideWhenUsed/>
    <w:rsid w:val="00335244"/>
    <w:rPr>
      <w:sz w:val="16"/>
      <w:szCs w:val="16"/>
    </w:rPr>
  </w:style>
  <w:style w:type="paragraph" w:styleId="a5">
    <w:name w:val="annotation text"/>
    <w:aliases w:val="Comment Text Char,ct,Used by Word for text of author queries"/>
    <w:basedOn w:val="a"/>
    <w:link w:val="a6"/>
    <w:uiPriority w:val="99"/>
    <w:unhideWhenUsed/>
    <w:rsid w:val="00335244"/>
    <w:pPr>
      <w:spacing w:line="240" w:lineRule="auto"/>
    </w:pPr>
    <w:rPr>
      <w:sz w:val="20"/>
      <w:szCs w:val="20"/>
    </w:rPr>
  </w:style>
  <w:style w:type="character" w:customStyle="1" w:styleId="a6">
    <w:name w:val="Текст примечания Знак"/>
    <w:aliases w:val="Comment Text Char Знак,ct Знак,Used by Word for text of author queries Знак"/>
    <w:basedOn w:val="a0"/>
    <w:link w:val="a5"/>
    <w:uiPriority w:val="99"/>
    <w:semiHidden/>
    <w:rsid w:val="00335244"/>
    <w:rPr>
      <w:sz w:val="20"/>
      <w:szCs w:val="20"/>
    </w:rPr>
  </w:style>
  <w:style w:type="paragraph" w:styleId="a7">
    <w:name w:val="annotation subject"/>
    <w:basedOn w:val="a5"/>
    <w:next w:val="a5"/>
    <w:link w:val="a8"/>
    <w:uiPriority w:val="99"/>
    <w:semiHidden/>
    <w:unhideWhenUsed/>
    <w:rsid w:val="00335244"/>
    <w:rPr>
      <w:b/>
      <w:bCs/>
    </w:rPr>
  </w:style>
  <w:style w:type="character" w:customStyle="1" w:styleId="a8">
    <w:name w:val="Тема примечания Знак"/>
    <w:basedOn w:val="a6"/>
    <w:link w:val="a7"/>
    <w:uiPriority w:val="99"/>
    <w:semiHidden/>
    <w:rsid w:val="00335244"/>
    <w:rPr>
      <w:b/>
      <w:bCs/>
      <w:sz w:val="20"/>
      <w:szCs w:val="20"/>
    </w:rPr>
  </w:style>
  <w:style w:type="paragraph" w:styleId="a9">
    <w:name w:val="Balloon Text"/>
    <w:basedOn w:val="a"/>
    <w:link w:val="aa"/>
    <w:uiPriority w:val="99"/>
    <w:semiHidden/>
    <w:unhideWhenUsed/>
    <w:rsid w:val="0033524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35244"/>
    <w:rPr>
      <w:rFonts w:ascii="Segoe UI" w:hAnsi="Segoe UI" w:cs="Segoe UI"/>
      <w:sz w:val="18"/>
      <w:szCs w:val="18"/>
    </w:rPr>
  </w:style>
  <w:style w:type="paragraph" w:styleId="ab">
    <w:name w:val="List Paragraph"/>
    <w:aliases w:val="Bullet List,FooterText,numbered,Paragraphe de liste1,lp1,Num Bullet 1,Table Number Paragraph,Bullet Number,Bulletr List Paragraph,列出段落,列出段落1,List Paragraph2,List Paragraph21,Listeafsnit1,Parágrafo da Lista1,Bullet list,List Paragraph,Ref,UL"/>
    <w:basedOn w:val="a"/>
    <w:link w:val="ac"/>
    <w:uiPriority w:val="34"/>
    <w:qFormat/>
    <w:rsid w:val="008522AE"/>
    <w:pPr>
      <w:ind w:left="720"/>
      <w:contextualSpacing/>
    </w:pPr>
  </w:style>
  <w:style w:type="paragraph" w:customStyle="1" w:styleId="ConsPlusTitle">
    <w:name w:val="ConsPlusTitle"/>
    <w:uiPriority w:val="99"/>
    <w:rsid w:val="001E1B6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basedOn w:val="a"/>
    <w:link w:val="ae"/>
    <w:uiPriority w:val="99"/>
    <w:unhideWhenUsed/>
    <w:rsid w:val="00BA1FF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A1FF1"/>
  </w:style>
  <w:style w:type="paragraph" w:styleId="af">
    <w:name w:val="footer"/>
    <w:basedOn w:val="a"/>
    <w:link w:val="af0"/>
    <w:uiPriority w:val="99"/>
    <w:unhideWhenUsed/>
    <w:rsid w:val="00BA1FF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A1FF1"/>
  </w:style>
  <w:style w:type="paragraph" w:styleId="af1">
    <w:name w:val="footnote text"/>
    <w:aliases w:val="Body Text Indent 2,Знак,Знак2,Знак21,Footnote Text Char,Char Char,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Знак6"/>
    <w:basedOn w:val="a"/>
    <w:link w:val="af2"/>
    <w:uiPriority w:val="99"/>
    <w:unhideWhenUsed/>
    <w:qFormat/>
    <w:rsid w:val="00462525"/>
    <w:pPr>
      <w:spacing w:after="0" w:line="240" w:lineRule="auto"/>
    </w:pPr>
    <w:rPr>
      <w:sz w:val="20"/>
      <w:szCs w:val="20"/>
    </w:rPr>
  </w:style>
  <w:style w:type="character" w:customStyle="1" w:styleId="af2">
    <w:name w:val="Текст сноски Знак"/>
    <w:aliases w:val="Body Text Indent 2 Знак,Знак Знак,Знак2 Знак,Знак21 Знак,Footnote Text Char Знак,Char Char Знак,Текст сноски Знак Знак Знак,Текст сноски Знак Знак Знак Знак Знак Знак Знак Знак Знак,Текст сноски Знак Знак Знак Знак Знак Знак Знак Знак1"/>
    <w:basedOn w:val="a0"/>
    <w:link w:val="af1"/>
    <w:uiPriority w:val="99"/>
    <w:rsid w:val="00462525"/>
    <w:rPr>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Table_Footnote_last Знак1,Текст сноски Знак2 Знак Знак1,Текст сноски Знак1 Знак Знак Знак1"/>
    <w:basedOn w:val="a0"/>
    <w:unhideWhenUsed/>
    <w:qFormat/>
    <w:rsid w:val="00462525"/>
    <w:rPr>
      <w:vertAlign w:val="superscript"/>
    </w:rPr>
  </w:style>
  <w:style w:type="paragraph" w:customStyle="1" w:styleId="ConsPlusNormal">
    <w:name w:val="ConsPlusNormal"/>
    <w:link w:val="ConsPlusNormal0"/>
    <w:qFormat/>
    <w:rsid w:val="00EC0030"/>
    <w:pPr>
      <w:widowControl w:val="0"/>
      <w:autoSpaceDE w:val="0"/>
      <w:autoSpaceDN w:val="0"/>
      <w:adjustRightInd w:val="0"/>
      <w:spacing w:after="0" w:line="240" w:lineRule="auto"/>
      <w:ind w:firstLine="720"/>
    </w:pPr>
    <w:rPr>
      <w:rFonts w:ascii="Arial" w:eastAsia="Calibri" w:hAnsi="Arial" w:cs="Times New Roman"/>
      <w:lang w:eastAsia="ru-RU"/>
    </w:rPr>
  </w:style>
  <w:style w:type="character" w:customStyle="1" w:styleId="ConsPlusNormal0">
    <w:name w:val="ConsPlusNormal Знак"/>
    <w:link w:val="ConsPlusNormal"/>
    <w:locked/>
    <w:rsid w:val="00EC0030"/>
    <w:rPr>
      <w:rFonts w:ascii="Arial" w:eastAsia="Calibri" w:hAnsi="Arial" w:cs="Times New Roman"/>
      <w:lang w:eastAsia="ru-RU"/>
    </w:rPr>
  </w:style>
  <w:style w:type="character" w:customStyle="1" w:styleId="10">
    <w:name w:val="Заголовок 1 Знак"/>
    <w:basedOn w:val="a0"/>
    <w:link w:val="1"/>
    <w:rsid w:val="005E322E"/>
    <w:rPr>
      <w:rFonts w:asciiTheme="majorHAnsi" w:eastAsiaTheme="majorEastAsia" w:hAnsiTheme="majorHAnsi" w:cstheme="majorBidi"/>
      <w:color w:val="2E74B5" w:themeColor="accent1" w:themeShade="BF"/>
      <w:sz w:val="32"/>
      <w:szCs w:val="32"/>
    </w:rPr>
  </w:style>
  <w:style w:type="paragraph" w:styleId="af4">
    <w:name w:val="Body Text Indent"/>
    <w:basedOn w:val="a"/>
    <w:link w:val="af5"/>
    <w:uiPriority w:val="99"/>
    <w:semiHidden/>
    <w:rsid w:val="005E322E"/>
    <w:pPr>
      <w:spacing w:after="120" w:line="276" w:lineRule="auto"/>
      <w:ind w:left="283"/>
    </w:pPr>
    <w:rPr>
      <w:rFonts w:ascii="Calibri" w:eastAsia="Calibri" w:hAnsi="Calibri" w:cs="Times New Roman"/>
      <w:sz w:val="20"/>
      <w:szCs w:val="20"/>
      <w:lang w:eastAsia="ru-RU"/>
    </w:rPr>
  </w:style>
  <w:style w:type="character" w:customStyle="1" w:styleId="af5">
    <w:name w:val="Основной текст с отступом Знак"/>
    <w:basedOn w:val="a0"/>
    <w:link w:val="af4"/>
    <w:uiPriority w:val="99"/>
    <w:semiHidden/>
    <w:rsid w:val="005E322E"/>
    <w:rPr>
      <w:rFonts w:ascii="Calibri" w:eastAsia="Calibri" w:hAnsi="Calibri" w:cs="Times New Roman"/>
      <w:sz w:val="20"/>
      <w:szCs w:val="20"/>
      <w:lang w:eastAsia="ru-RU"/>
    </w:rPr>
  </w:style>
  <w:style w:type="paragraph" w:customStyle="1" w:styleId="Default">
    <w:name w:val="Default"/>
    <w:rsid w:val="005E322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9E4819"/>
  </w:style>
  <w:style w:type="paragraph" w:styleId="af6">
    <w:name w:val="Revision"/>
    <w:hidden/>
    <w:uiPriority w:val="99"/>
    <w:semiHidden/>
    <w:rsid w:val="000333BE"/>
    <w:pPr>
      <w:spacing w:after="0" w:line="240" w:lineRule="auto"/>
    </w:pPr>
  </w:style>
  <w:style w:type="character" w:customStyle="1" w:styleId="ac">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b"/>
    <w:uiPriority w:val="99"/>
    <w:qFormat/>
    <w:locked/>
    <w:rsid w:val="00033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6411">
      <w:bodyDiv w:val="1"/>
      <w:marLeft w:val="0"/>
      <w:marRight w:val="0"/>
      <w:marTop w:val="0"/>
      <w:marBottom w:val="0"/>
      <w:divBdr>
        <w:top w:val="none" w:sz="0" w:space="0" w:color="auto"/>
        <w:left w:val="none" w:sz="0" w:space="0" w:color="auto"/>
        <w:bottom w:val="none" w:sz="0" w:space="0" w:color="auto"/>
        <w:right w:val="none" w:sz="0" w:space="0" w:color="auto"/>
      </w:divBdr>
    </w:div>
    <w:div w:id="502431452">
      <w:bodyDiv w:val="1"/>
      <w:marLeft w:val="0"/>
      <w:marRight w:val="0"/>
      <w:marTop w:val="0"/>
      <w:marBottom w:val="0"/>
      <w:divBdr>
        <w:top w:val="none" w:sz="0" w:space="0" w:color="auto"/>
        <w:left w:val="none" w:sz="0" w:space="0" w:color="auto"/>
        <w:bottom w:val="none" w:sz="0" w:space="0" w:color="auto"/>
        <w:right w:val="none" w:sz="0" w:space="0" w:color="auto"/>
      </w:divBdr>
    </w:div>
    <w:div w:id="1449932162">
      <w:bodyDiv w:val="1"/>
      <w:marLeft w:val="0"/>
      <w:marRight w:val="0"/>
      <w:marTop w:val="0"/>
      <w:marBottom w:val="0"/>
      <w:divBdr>
        <w:top w:val="none" w:sz="0" w:space="0" w:color="auto"/>
        <w:left w:val="none" w:sz="0" w:space="0" w:color="auto"/>
        <w:bottom w:val="none" w:sz="0" w:space="0" w:color="auto"/>
        <w:right w:val="none" w:sz="0" w:space="0" w:color="auto"/>
      </w:divBdr>
    </w:div>
    <w:div w:id="1638098046">
      <w:bodyDiv w:val="1"/>
      <w:marLeft w:val="0"/>
      <w:marRight w:val="0"/>
      <w:marTop w:val="0"/>
      <w:marBottom w:val="0"/>
      <w:divBdr>
        <w:top w:val="none" w:sz="0" w:space="0" w:color="auto"/>
        <w:left w:val="none" w:sz="0" w:space="0" w:color="auto"/>
        <w:bottom w:val="none" w:sz="0" w:space="0" w:color="auto"/>
        <w:right w:val="none" w:sz="0" w:space="0" w:color="auto"/>
      </w:divBdr>
    </w:div>
    <w:div w:id="1795519368">
      <w:bodyDiv w:val="1"/>
      <w:marLeft w:val="0"/>
      <w:marRight w:val="0"/>
      <w:marTop w:val="0"/>
      <w:marBottom w:val="0"/>
      <w:divBdr>
        <w:top w:val="none" w:sz="0" w:space="0" w:color="auto"/>
        <w:left w:val="none" w:sz="0" w:space="0" w:color="auto"/>
        <w:bottom w:val="none" w:sz="0" w:space="0" w:color="auto"/>
        <w:right w:val="none" w:sz="0" w:space="0" w:color="auto"/>
      </w:divBdr>
    </w:div>
    <w:div w:id="211015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0DCC4-C7C9-4245-84BE-71FED19B4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3127</Words>
  <Characters>17830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Пегова Мария Сергеевна</dc:creator>
  <cp:keywords/>
  <dc:description/>
  <cp:lastModifiedBy>Поликарпова Светлана Александровна</cp:lastModifiedBy>
  <cp:revision>2</cp:revision>
  <cp:lastPrinted>2020-05-26T11:52:00Z</cp:lastPrinted>
  <dcterms:created xsi:type="dcterms:W3CDTF">2026-06-15T12:47:00Z</dcterms:created>
  <dcterms:modified xsi:type="dcterms:W3CDTF">2026-06-15T12:47:00Z</dcterms:modified>
</cp:coreProperties>
</file>